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46" w:rsidRPr="00502946" w:rsidRDefault="00502946" w:rsidP="00502946">
      <w:pPr>
        <w:spacing w:after="0" w:line="240" w:lineRule="auto"/>
        <w:jc w:val="center"/>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РОССИЙСКАЯ ФЕДЕРАЦИЯ</w:t>
      </w:r>
    </w:p>
    <w:p w:rsidR="00502946" w:rsidRPr="00502946" w:rsidRDefault="00502946" w:rsidP="00502946">
      <w:pPr>
        <w:spacing w:after="0" w:line="240" w:lineRule="auto"/>
        <w:jc w:val="center"/>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ЛИПЕЦКАЯ ОБЛАСТЬ</w:t>
      </w:r>
    </w:p>
    <w:p w:rsidR="00502946" w:rsidRPr="00502946" w:rsidRDefault="00502946" w:rsidP="00502946">
      <w:pPr>
        <w:spacing w:after="0" w:line="240" w:lineRule="auto"/>
        <w:jc w:val="center"/>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УСМАНСКИЙ МУНИЦИПАЛЬНЫЙ РАЙОН</w:t>
      </w:r>
    </w:p>
    <w:p w:rsidR="00502946" w:rsidRPr="00502946" w:rsidRDefault="00502946" w:rsidP="00502946">
      <w:pPr>
        <w:spacing w:after="0" w:line="240" w:lineRule="auto"/>
        <w:jc w:val="center"/>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xml:space="preserve">СОВЕТ ДЕПУТАТОВ СЕЛЬСКОГО ПОСЕЛЕНИЯ </w:t>
      </w:r>
    </w:p>
    <w:p w:rsidR="00502946" w:rsidRPr="00502946" w:rsidRDefault="00502946" w:rsidP="00502946">
      <w:pPr>
        <w:spacing w:after="0" w:line="240" w:lineRule="auto"/>
        <w:jc w:val="center"/>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ПЛАСТИНСКИЙ СЕЛЬСОВЕТ</w:t>
      </w:r>
    </w:p>
    <w:p w:rsidR="00502946" w:rsidRPr="00502946" w:rsidRDefault="00502946" w:rsidP="00502946">
      <w:pPr>
        <w:spacing w:after="0" w:line="240" w:lineRule="auto"/>
        <w:jc w:val="center"/>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w:t>
      </w:r>
    </w:p>
    <w:p w:rsidR="00502946" w:rsidRPr="00502946" w:rsidRDefault="00502946" w:rsidP="00502946">
      <w:pPr>
        <w:spacing w:after="0" w:line="240" w:lineRule="auto"/>
        <w:jc w:val="center"/>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w:t>
      </w:r>
    </w:p>
    <w:p w:rsidR="00502946" w:rsidRPr="00502946" w:rsidRDefault="00502946" w:rsidP="00502946">
      <w:pPr>
        <w:spacing w:after="0" w:line="240" w:lineRule="auto"/>
        <w:jc w:val="center"/>
        <w:rPr>
          <w:rFonts w:ascii="Times New Roman" w:eastAsia="Times New Roman" w:hAnsi="Times New Roman" w:cs="Times New Roman"/>
          <w:b/>
          <w:sz w:val="32"/>
          <w:szCs w:val="32"/>
          <w:lang w:eastAsia="ru-RU"/>
        </w:rPr>
      </w:pPr>
      <w:r w:rsidRPr="00502946">
        <w:rPr>
          <w:rFonts w:ascii="Times New Roman" w:eastAsia="Times New Roman" w:hAnsi="Times New Roman" w:cs="Times New Roman"/>
          <w:b/>
          <w:sz w:val="32"/>
          <w:szCs w:val="32"/>
          <w:lang w:eastAsia="ru-RU"/>
        </w:rPr>
        <w:t>РЕШЕНИЕ</w:t>
      </w:r>
    </w:p>
    <w:p w:rsidR="00502946" w:rsidRPr="00502946" w:rsidRDefault="00502946" w:rsidP="00502946">
      <w:pPr>
        <w:spacing w:after="0" w:line="240" w:lineRule="auto"/>
        <w:jc w:val="center"/>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w:t>
      </w:r>
    </w:p>
    <w:p w:rsidR="00502946" w:rsidRPr="00502946" w:rsidRDefault="00502946" w:rsidP="00502946">
      <w:pPr>
        <w:spacing w:after="0" w:line="240" w:lineRule="auto"/>
        <w:jc w:val="center"/>
        <w:rPr>
          <w:rFonts w:ascii="Times New Roman" w:eastAsia="Times New Roman" w:hAnsi="Times New Roman" w:cs="Times New Roman"/>
          <w:sz w:val="24"/>
          <w:szCs w:val="24"/>
          <w:lang w:eastAsia="ru-RU"/>
        </w:rPr>
      </w:pPr>
      <w:r w:rsidRPr="00502946">
        <w:rPr>
          <w:rFonts w:ascii="Times New Roman" w:eastAsia="Times New Roman" w:hAnsi="Times New Roman" w:cs="Times New Roman"/>
          <w:sz w:val="24"/>
          <w:szCs w:val="24"/>
          <w:lang w:eastAsia="ru-RU"/>
        </w:rPr>
        <w:t>01.09.2017 г.               с. Пластинки                            № 29/56</w:t>
      </w:r>
    </w:p>
    <w:p w:rsidR="00502946" w:rsidRPr="00502946" w:rsidRDefault="00502946" w:rsidP="00502946">
      <w:pPr>
        <w:spacing w:after="0" w:line="240" w:lineRule="auto"/>
        <w:jc w:val="center"/>
        <w:rPr>
          <w:rFonts w:ascii="Times New Roman" w:eastAsia="Times New Roman" w:hAnsi="Times New Roman" w:cs="Times New Roman"/>
          <w:sz w:val="24"/>
          <w:szCs w:val="24"/>
          <w:lang w:eastAsia="ru-RU"/>
        </w:rPr>
      </w:pPr>
      <w:r w:rsidRPr="00502946">
        <w:rPr>
          <w:rFonts w:ascii="Times New Roman" w:eastAsia="Times New Roman" w:hAnsi="Times New Roman" w:cs="Times New Roman"/>
          <w:sz w:val="24"/>
          <w:szCs w:val="24"/>
          <w:lang w:eastAsia="ru-RU"/>
        </w:rPr>
        <w:t> </w:t>
      </w:r>
    </w:p>
    <w:p w:rsidR="00502946" w:rsidRPr="00502946" w:rsidRDefault="00502946" w:rsidP="00502946">
      <w:pPr>
        <w:spacing w:after="0" w:line="240" w:lineRule="auto"/>
        <w:jc w:val="center"/>
        <w:rPr>
          <w:rFonts w:ascii="Times New Roman" w:eastAsia="Times New Roman" w:hAnsi="Times New Roman" w:cs="Times New Roman"/>
          <w:b/>
          <w:bCs/>
          <w:sz w:val="28"/>
          <w:szCs w:val="28"/>
          <w:lang w:eastAsia="ru-RU"/>
        </w:rPr>
      </w:pPr>
      <w:r w:rsidRPr="00502946">
        <w:rPr>
          <w:rFonts w:ascii="Times New Roman" w:eastAsia="Times New Roman" w:hAnsi="Times New Roman" w:cs="Times New Roman"/>
          <w:b/>
          <w:bCs/>
          <w:sz w:val="28"/>
          <w:szCs w:val="28"/>
          <w:lang w:eastAsia="ru-RU"/>
        </w:rPr>
        <w:t xml:space="preserve">Об утверждении местных нормативов градостроительного проектирования сельского поселения Пластинский сельсовет Усманского муниципального района </w:t>
      </w:r>
    </w:p>
    <w:p w:rsidR="00502946" w:rsidRPr="00502946" w:rsidRDefault="00502946" w:rsidP="00502946">
      <w:pPr>
        <w:spacing w:after="0" w:line="240" w:lineRule="auto"/>
        <w:jc w:val="center"/>
        <w:rPr>
          <w:rFonts w:ascii="Times New Roman" w:eastAsia="Times New Roman" w:hAnsi="Times New Roman" w:cs="Times New Roman"/>
          <w:sz w:val="28"/>
          <w:szCs w:val="28"/>
          <w:lang w:eastAsia="ru-RU"/>
        </w:rPr>
      </w:pPr>
      <w:r w:rsidRPr="00502946">
        <w:rPr>
          <w:rFonts w:ascii="Times New Roman" w:eastAsia="Times New Roman" w:hAnsi="Times New Roman" w:cs="Times New Roman"/>
          <w:b/>
          <w:bCs/>
          <w:sz w:val="28"/>
          <w:szCs w:val="28"/>
          <w:lang w:eastAsia="ru-RU"/>
        </w:rPr>
        <w:t>Липецкой области</w:t>
      </w:r>
    </w:p>
    <w:p w:rsidR="00502946" w:rsidRPr="00502946" w:rsidRDefault="00502946" w:rsidP="00502946">
      <w:pPr>
        <w:spacing w:after="0" w:line="240" w:lineRule="auto"/>
        <w:jc w:val="both"/>
        <w:rPr>
          <w:rFonts w:ascii="Times New Roman" w:eastAsia="Times New Roman" w:hAnsi="Times New Roman" w:cs="Times New Roman"/>
          <w:sz w:val="24"/>
          <w:szCs w:val="24"/>
          <w:lang w:eastAsia="ru-RU"/>
        </w:rPr>
      </w:pPr>
      <w:r w:rsidRPr="00502946">
        <w:rPr>
          <w:rFonts w:ascii="Times New Roman" w:eastAsia="Times New Roman" w:hAnsi="Times New Roman" w:cs="Times New Roman"/>
          <w:sz w:val="24"/>
          <w:szCs w:val="24"/>
          <w:lang w:eastAsia="ru-RU"/>
        </w:rPr>
        <w:t xml:space="preserve">            </w:t>
      </w:r>
    </w:p>
    <w:p w:rsidR="00502946" w:rsidRPr="00502946" w:rsidRDefault="00502946" w:rsidP="00502946">
      <w:pPr>
        <w:spacing w:after="0" w:line="240" w:lineRule="auto"/>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xml:space="preserve">             В целях приведения законодательства о градостроительной деятельности в соответствие с требованиями Градостроительного кодекса Российской Федерации, руководствуясь Градостроительным кодексом, ст. 7 Закона Липецкой области от 02.10.2014 г. № 322-ОЗ «О некоторых вопросах местного самоуправления в Липецкой области», Уставом сельского поселения Пластинский сельсовет Усманского муниципального района Липецкой области, Совет депутатов сельского поселения Пластинский сельсовет</w:t>
      </w:r>
    </w:p>
    <w:p w:rsidR="00502946" w:rsidRPr="00502946" w:rsidRDefault="00502946" w:rsidP="00502946">
      <w:pPr>
        <w:spacing w:after="0" w:line="240" w:lineRule="auto"/>
        <w:ind w:firstLine="708"/>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РЕШИЛ:</w:t>
      </w:r>
    </w:p>
    <w:p w:rsidR="00502946" w:rsidRPr="00502946" w:rsidRDefault="00502946" w:rsidP="00502946">
      <w:pPr>
        <w:spacing w:after="0" w:line="240" w:lineRule="auto"/>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1.Утвердить «М</w:t>
      </w:r>
      <w:r w:rsidRPr="00502946">
        <w:rPr>
          <w:rFonts w:ascii="Times New Roman" w:eastAsia="Times New Roman" w:hAnsi="Times New Roman" w:cs="Times New Roman"/>
          <w:bCs/>
          <w:sz w:val="28"/>
          <w:szCs w:val="28"/>
          <w:lang w:eastAsia="ru-RU"/>
        </w:rPr>
        <w:t>естные нормативы градостроительного проектирования сельского поселения Пластинский сельсовет Усманского муниципального района Липецкой области»</w:t>
      </w:r>
      <w:r w:rsidRPr="00502946">
        <w:rPr>
          <w:rFonts w:ascii="Times New Roman" w:eastAsia="Times New Roman" w:hAnsi="Times New Roman" w:cs="Times New Roman"/>
          <w:sz w:val="28"/>
          <w:szCs w:val="28"/>
          <w:lang w:eastAsia="ru-RU"/>
        </w:rPr>
        <w:t xml:space="preserve"> (прилагаются).</w:t>
      </w:r>
    </w:p>
    <w:p w:rsidR="00502946" w:rsidRPr="00502946" w:rsidRDefault="00502946" w:rsidP="00502946">
      <w:pPr>
        <w:spacing w:after="0" w:line="240" w:lineRule="auto"/>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xml:space="preserve">     2.Признать утратившим силу решение сессии Совета депутатов сельского </w:t>
      </w:r>
    </w:p>
    <w:p w:rsidR="00502946" w:rsidRPr="00502946" w:rsidRDefault="00502946" w:rsidP="00502946">
      <w:pPr>
        <w:tabs>
          <w:tab w:val="left" w:pos="1701"/>
        </w:tabs>
        <w:spacing w:after="0" w:line="240" w:lineRule="auto"/>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xml:space="preserve">     поселения Пластинский сельсовет</w:t>
      </w:r>
    </w:p>
    <w:p w:rsidR="00502946" w:rsidRPr="00502946" w:rsidRDefault="00502946" w:rsidP="00502946">
      <w:pPr>
        <w:tabs>
          <w:tab w:val="left" w:pos="1701"/>
        </w:tabs>
        <w:spacing w:after="0" w:line="240" w:lineRule="auto"/>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xml:space="preserve">    - № 52/106 от 25.12.2014г  «</w:t>
      </w:r>
      <w:r w:rsidRPr="00502946">
        <w:rPr>
          <w:rFonts w:ascii="Times New Roman" w:eastAsia="Times New Roman" w:hAnsi="Times New Roman" w:cs="Times New Roman"/>
          <w:bCs/>
          <w:sz w:val="28"/>
          <w:szCs w:val="28"/>
          <w:lang w:eastAsia="ru-RU"/>
        </w:rPr>
        <w:t>Об утверждении местных нормативов      градостроительного проектирования сельского поселения  Пластинский сельсовет Усманского муниципального района  Липецкой области    Российской Федерации»</w:t>
      </w:r>
    </w:p>
    <w:p w:rsidR="00502946" w:rsidRPr="00502946" w:rsidRDefault="00502946" w:rsidP="00502946">
      <w:pPr>
        <w:spacing w:after="0" w:line="240" w:lineRule="auto"/>
        <w:jc w:val="both"/>
        <w:rPr>
          <w:rFonts w:ascii="Times New Roman" w:eastAsia="Times New Roman" w:hAnsi="Times New Roman" w:cs="Times New Roman"/>
          <w:sz w:val="28"/>
          <w:szCs w:val="28"/>
          <w:lang w:eastAsia="ru-RU"/>
        </w:rPr>
      </w:pPr>
    </w:p>
    <w:p w:rsidR="00502946" w:rsidRPr="00502946" w:rsidRDefault="00502946" w:rsidP="00502946">
      <w:pPr>
        <w:spacing w:after="0" w:line="240" w:lineRule="auto"/>
        <w:ind w:left="360"/>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3.Направить указанный нормативный правовой акт главе сельского поселения Пластинский сельсовет для официального обнародования.</w:t>
      </w:r>
    </w:p>
    <w:p w:rsidR="00502946" w:rsidRPr="00502946" w:rsidRDefault="00502946" w:rsidP="00502946">
      <w:pPr>
        <w:spacing w:after="0" w:line="240" w:lineRule="auto"/>
        <w:ind w:left="360"/>
        <w:jc w:val="both"/>
        <w:rPr>
          <w:rFonts w:ascii="Times New Roman" w:eastAsia="Times New Roman" w:hAnsi="Times New Roman" w:cs="Times New Roman"/>
          <w:sz w:val="28"/>
          <w:szCs w:val="28"/>
          <w:lang w:eastAsia="ru-RU"/>
        </w:rPr>
      </w:pPr>
    </w:p>
    <w:p w:rsidR="00502946" w:rsidRPr="00502946" w:rsidRDefault="00502946" w:rsidP="00502946">
      <w:pPr>
        <w:spacing w:after="0" w:line="240" w:lineRule="auto"/>
        <w:ind w:left="360"/>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4.Настоящее решение вступает в силу со дня его официального опубликования (обнародования).</w:t>
      </w:r>
    </w:p>
    <w:p w:rsidR="00502946" w:rsidRPr="00502946" w:rsidRDefault="00502946" w:rsidP="00502946">
      <w:pPr>
        <w:spacing w:after="0" w:line="240" w:lineRule="auto"/>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w:t>
      </w:r>
    </w:p>
    <w:p w:rsidR="00502946" w:rsidRPr="00502946" w:rsidRDefault="00502946" w:rsidP="00502946">
      <w:pPr>
        <w:spacing w:after="0" w:line="240" w:lineRule="auto"/>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w:t>
      </w:r>
    </w:p>
    <w:p w:rsidR="00502946" w:rsidRPr="00502946" w:rsidRDefault="00502946" w:rsidP="00502946">
      <w:pPr>
        <w:spacing w:after="0" w:line="240" w:lineRule="auto"/>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 xml:space="preserve">Председатель Совета депутатов </w:t>
      </w:r>
    </w:p>
    <w:p w:rsidR="00502946" w:rsidRPr="00502946" w:rsidRDefault="00502946" w:rsidP="00502946">
      <w:pPr>
        <w:spacing w:after="0" w:line="240" w:lineRule="auto"/>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сельского поселения</w:t>
      </w:r>
    </w:p>
    <w:p w:rsidR="00502946" w:rsidRPr="00502946" w:rsidRDefault="00502946" w:rsidP="00502946">
      <w:pPr>
        <w:spacing w:after="0" w:line="240" w:lineRule="auto"/>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t>Пластинский сельсовет                                                              Ю.А.Хомутских</w:t>
      </w:r>
    </w:p>
    <w:p w:rsidR="00502946" w:rsidRPr="00502946" w:rsidRDefault="00502946" w:rsidP="00502946">
      <w:pPr>
        <w:spacing w:after="0" w:line="240" w:lineRule="auto"/>
        <w:jc w:val="both"/>
        <w:rPr>
          <w:rFonts w:ascii="Times New Roman" w:eastAsia="Times New Roman" w:hAnsi="Times New Roman" w:cs="Times New Roman"/>
          <w:sz w:val="28"/>
          <w:szCs w:val="28"/>
          <w:lang w:eastAsia="ru-RU"/>
        </w:rPr>
      </w:pPr>
      <w:r w:rsidRPr="00502946">
        <w:rPr>
          <w:rFonts w:ascii="Times New Roman" w:eastAsia="Times New Roman" w:hAnsi="Times New Roman" w:cs="Times New Roman"/>
          <w:sz w:val="28"/>
          <w:szCs w:val="28"/>
          <w:lang w:eastAsia="ru-RU"/>
        </w:rPr>
        <w:lastRenderedPageBreak/>
        <w:t> </w:t>
      </w:r>
    </w:p>
    <w:p w:rsidR="00502946" w:rsidRDefault="00502946" w:rsidP="00387259">
      <w:pPr>
        <w:spacing w:after="0"/>
        <w:ind w:left="567"/>
        <w:jc w:val="center"/>
        <w:rPr>
          <w:rFonts w:ascii="Arial" w:hAnsi="Arial" w:cs="Arial"/>
          <w:b/>
          <w:bCs/>
          <w:sz w:val="28"/>
          <w:szCs w:val="28"/>
        </w:rPr>
      </w:pPr>
    </w:p>
    <w:p w:rsidR="00CA4431" w:rsidRPr="00387259" w:rsidRDefault="00CA4431" w:rsidP="00387259">
      <w:pPr>
        <w:spacing w:line="240" w:lineRule="auto"/>
        <w:jc w:val="right"/>
        <w:rPr>
          <w:rFonts w:ascii="Times New Roman" w:hAnsi="Times New Roman" w:cs="Times New Roman"/>
          <w:color w:val="00B050"/>
          <w:sz w:val="20"/>
          <w:szCs w:val="20"/>
        </w:rPr>
      </w:pPr>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Pr="00681B1A"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Pr="00387259" w:rsidRDefault="00CA4431" w:rsidP="002E2A22">
      <w:pPr>
        <w:pStyle w:val="aff8"/>
        <w:spacing w:after="0" w:line="360" w:lineRule="auto"/>
        <w:ind w:firstLine="567"/>
        <w:jc w:val="center"/>
        <w:rPr>
          <w:rFonts w:ascii="Times New Roman" w:hAnsi="Times New Roman" w:cs="Times New Roman"/>
          <w:color w:val="0070C0"/>
          <w:sz w:val="36"/>
          <w:szCs w:val="36"/>
          <w:lang w:val="ru-RU"/>
        </w:rPr>
      </w:pPr>
      <w:r w:rsidRPr="00253CD4">
        <w:rPr>
          <w:rFonts w:ascii="Times New Roman" w:hAnsi="Times New Roman" w:cs="Times New Roman"/>
          <w:b/>
          <w:bCs/>
          <w:i/>
          <w:iCs/>
          <w:sz w:val="36"/>
          <w:szCs w:val="36"/>
          <w:lang w:val="ru-RU"/>
        </w:rPr>
        <w:t>Местные нормативы градостроительного проектирования</w:t>
      </w:r>
      <w:r w:rsidR="002261D6">
        <w:rPr>
          <w:rFonts w:ascii="Times New Roman" w:hAnsi="Times New Roman" w:cs="Times New Roman"/>
          <w:b/>
          <w:bCs/>
          <w:i/>
          <w:iCs/>
          <w:sz w:val="36"/>
          <w:szCs w:val="36"/>
          <w:lang w:val="ru-RU"/>
        </w:rPr>
        <w:t xml:space="preserve"> </w:t>
      </w:r>
      <w:r w:rsidRPr="00253CD4">
        <w:rPr>
          <w:rFonts w:ascii="Times New Roman" w:hAnsi="Times New Roman" w:cs="Times New Roman"/>
          <w:b/>
          <w:bCs/>
          <w:i/>
          <w:iCs/>
          <w:sz w:val="36"/>
          <w:szCs w:val="36"/>
          <w:lang w:val="ru-RU"/>
        </w:rPr>
        <w:t>сельского поселения</w:t>
      </w:r>
      <w:r>
        <w:rPr>
          <w:rFonts w:ascii="Times New Roman" w:hAnsi="Times New Roman" w:cs="Times New Roman"/>
          <w:b/>
          <w:bCs/>
          <w:i/>
          <w:iCs/>
          <w:color w:val="0070C0"/>
          <w:sz w:val="36"/>
          <w:szCs w:val="36"/>
          <w:lang w:val="ru-RU"/>
        </w:rPr>
        <w:t xml:space="preserve"> </w:t>
      </w:r>
      <w:r w:rsidR="002261D6" w:rsidRPr="00F21D4E">
        <w:rPr>
          <w:rFonts w:ascii="Times New Roman" w:hAnsi="Times New Roman" w:cs="Times New Roman"/>
          <w:b/>
          <w:bCs/>
          <w:i/>
          <w:iCs/>
          <w:color w:val="000000"/>
          <w:sz w:val="36"/>
          <w:szCs w:val="36"/>
          <w:lang w:val="ru-RU"/>
        </w:rPr>
        <w:t>Пластински</w:t>
      </w:r>
      <w:r w:rsidRPr="00F21D4E">
        <w:rPr>
          <w:rFonts w:ascii="Times New Roman" w:hAnsi="Times New Roman" w:cs="Times New Roman"/>
          <w:b/>
          <w:bCs/>
          <w:i/>
          <w:iCs/>
          <w:color w:val="000000"/>
          <w:sz w:val="36"/>
          <w:szCs w:val="36"/>
          <w:lang w:val="ru-RU"/>
        </w:rPr>
        <w:t>й сельсовет Усманского муниципального района Л</w:t>
      </w:r>
      <w:r w:rsidRPr="00253CD4">
        <w:rPr>
          <w:rFonts w:ascii="Times New Roman" w:hAnsi="Times New Roman" w:cs="Times New Roman"/>
          <w:b/>
          <w:bCs/>
          <w:i/>
          <w:iCs/>
          <w:sz w:val="36"/>
          <w:szCs w:val="36"/>
          <w:lang w:val="ru-RU"/>
        </w:rPr>
        <w:t>ипецкой области</w:t>
      </w:r>
      <w:r w:rsidRPr="00387259">
        <w:rPr>
          <w:rFonts w:ascii="Times New Roman" w:hAnsi="Times New Roman" w:cs="Times New Roman"/>
          <w:b/>
          <w:bCs/>
          <w:i/>
          <w:iCs/>
          <w:color w:val="0070C0"/>
          <w:sz w:val="36"/>
          <w:szCs w:val="36"/>
          <w:lang w:val="ru-RU"/>
        </w:rPr>
        <w:t xml:space="preserve">  </w:t>
      </w:r>
    </w:p>
    <w:p w:rsidR="00CA4431" w:rsidRPr="00387259" w:rsidRDefault="00CA4431" w:rsidP="002E2A22">
      <w:pPr>
        <w:spacing w:after="0" w:line="360" w:lineRule="auto"/>
        <w:ind w:firstLine="567"/>
        <w:jc w:val="center"/>
        <w:rPr>
          <w:rFonts w:ascii="Times New Roman" w:hAnsi="Times New Roman" w:cs="Times New Roman"/>
          <w:color w:val="0070C0"/>
        </w:rPr>
      </w:pPr>
    </w:p>
    <w:p w:rsidR="00CA4431" w:rsidRPr="00387259" w:rsidRDefault="00CA4431" w:rsidP="002E2A22">
      <w:pPr>
        <w:spacing w:after="0" w:line="360" w:lineRule="auto"/>
        <w:ind w:firstLine="567"/>
        <w:jc w:val="center"/>
        <w:rPr>
          <w:rFonts w:ascii="Times New Roman" w:hAnsi="Times New Roman" w:cs="Times New Roman"/>
          <w:color w:val="0070C0"/>
        </w:rPr>
      </w:pPr>
    </w:p>
    <w:p w:rsidR="00CA4431" w:rsidRPr="00387259" w:rsidRDefault="00CA4431" w:rsidP="002E2A22">
      <w:pPr>
        <w:tabs>
          <w:tab w:val="left" w:pos="1035"/>
        </w:tabs>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r w:rsidRPr="00387259">
        <w:rPr>
          <w:rFonts w:ascii="Times New Roman" w:hAnsi="Times New Roman" w:cs="Times New Roman"/>
          <w:color w:val="0070C0"/>
        </w:rPr>
        <w:tab/>
      </w: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2E2A22">
      <w:pPr>
        <w:spacing w:after="0" w:line="360" w:lineRule="auto"/>
        <w:ind w:firstLine="567"/>
        <w:jc w:val="center"/>
        <w:rPr>
          <w:rFonts w:ascii="Times New Roman" w:hAnsi="Times New Roman" w:cs="Times New Roman"/>
          <w:color w:val="0070C0"/>
        </w:rPr>
      </w:pPr>
      <w:r w:rsidRPr="00387259">
        <w:rPr>
          <w:rFonts w:ascii="Times New Roman" w:hAnsi="Times New Roman" w:cs="Times New Roman"/>
          <w:color w:val="0070C0"/>
        </w:rPr>
        <w:t>201</w:t>
      </w:r>
      <w:r>
        <w:rPr>
          <w:rFonts w:ascii="Times New Roman" w:hAnsi="Times New Roman" w:cs="Times New Roman"/>
          <w:color w:val="0070C0"/>
        </w:rPr>
        <w:t>7</w:t>
      </w:r>
    </w:p>
    <w:p w:rsidR="00CA4431" w:rsidRDefault="00CA4431" w:rsidP="002E2A22">
      <w:pPr>
        <w:spacing w:after="0" w:line="360" w:lineRule="auto"/>
        <w:ind w:firstLine="567"/>
        <w:jc w:val="center"/>
        <w:rPr>
          <w:rFonts w:ascii="Times New Roman" w:hAnsi="Times New Roman" w:cs="Times New Roman"/>
          <w:color w:val="FF0000"/>
        </w:rPr>
      </w:pPr>
    </w:p>
    <w:p w:rsidR="00CA4431" w:rsidRDefault="00CA4431" w:rsidP="002E2A22">
      <w:pPr>
        <w:spacing w:after="0" w:line="360" w:lineRule="auto"/>
        <w:ind w:firstLine="567"/>
        <w:jc w:val="center"/>
        <w:rPr>
          <w:rFonts w:ascii="Times New Roman" w:hAnsi="Times New Roman" w:cs="Times New Roman"/>
          <w:color w:val="FF0000"/>
        </w:rPr>
      </w:pPr>
    </w:p>
    <w:p w:rsidR="00DA451E" w:rsidRDefault="00DA451E" w:rsidP="002E2A22">
      <w:pPr>
        <w:spacing w:after="0" w:line="360" w:lineRule="auto"/>
        <w:ind w:firstLine="567"/>
        <w:jc w:val="center"/>
        <w:rPr>
          <w:rFonts w:ascii="Times New Roman" w:hAnsi="Times New Roman" w:cs="Times New Roman"/>
          <w:color w:val="FF0000"/>
        </w:rPr>
      </w:pPr>
    </w:p>
    <w:p w:rsidR="00DA451E" w:rsidRDefault="00DA451E" w:rsidP="002E2A22">
      <w:pPr>
        <w:spacing w:after="0" w:line="360" w:lineRule="auto"/>
        <w:ind w:firstLine="567"/>
        <w:jc w:val="center"/>
        <w:rPr>
          <w:rFonts w:ascii="Times New Roman" w:hAnsi="Times New Roman" w:cs="Times New Roman"/>
          <w:color w:val="FF0000"/>
        </w:rPr>
      </w:pPr>
    </w:p>
    <w:p w:rsidR="00DA451E" w:rsidRPr="00795613" w:rsidRDefault="00DA451E" w:rsidP="002E2A22">
      <w:pPr>
        <w:spacing w:after="0" w:line="360" w:lineRule="auto"/>
        <w:ind w:firstLine="567"/>
        <w:jc w:val="center"/>
        <w:rPr>
          <w:rFonts w:ascii="Times New Roman" w:hAnsi="Times New Roman" w:cs="Times New Roman"/>
          <w:color w:val="FF0000"/>
        </w:rPr>
      </w:pPr>
      <w:bookmarkStart w:id="0" w:name="_GoBack"/>
      <w:bookmarkEnd w:id="0"/>
    </w:p>
    <w:p w:rsidR="00306650" w:rsidRDefault="00306650" w:rsidP="00EA091B">
      <w:pPr>
        <w:spacing w:after="0" w:line="360" w:lineRule="auto"/>
        <w:ind w:right="-1" w:firstLine="567"/>
        <w:jc w:val="both"/>
        <w:rPr>
          <w:rFonts w:ascii="Times New Roman" w:hAnsi="Times New Roman" w:cs="Times New Roman"/>
        </w:rPr>
      </w:pPr>
    </w:p>
    <w:p w:rsidR="00306650" w:rsidRDefault="00306650" w:rsidP="00EA091B">
      <w:pPr>
        <w:spacing w:after="0" w:line="360" w:lineRule="auto"/>
        <w:ind w:right="-1" w:firstLine="567"/>
        <w:jc w:val="both"/>
        <w:rPr>
          <w:rFonts w:ascii="Times New Roman" w:hAnsi="Times New Roman" w:cs="Times New Roman"/>
        </w:rPr>
      </w:pPr>
    </w:p>
    <w:p w:rsidR="00CA4431" w:rsidRPr="00253CD4" w:rsidRDefault="00CA4431" w:rsidP="00EA091B">
      <w:pPr>
        <w:spacing w:after="0" w:line="360" w:lineRule="auto"/>
        <w:ind w:right="-1" w:firstLine="567"/>
        <w:jc w:val="both"/>
        <w:rPr>
          <w:rFonts w:ascii="Times New Roman" w:hAnsi="Times New Roman" w:cs="Times New Roman"/>
        </w:rPr>
      </w:pPr>
      <w:r w:rsidRPr="00253CD4">
        <w:rPr>
          <w:rFonts w:ascii="Times New Roman" w:hAnsi="Times New Roman" w:cs="Times New Roman"/>
        </w:rPr>
        <w:t>Основанием для подготовки местных нормативов градостроительного проектирования являются:</w:t>
      </w:r>
    </w:p>
    <w:p w:rsidR="00CA4431" w:rsidRPr="00253CD4" w:rsidRDefault="00CA4431" w:rsidP="00EA091B">
      <w:pPr>
        <w:spacing w:after="0" w:line="360" w:lineRule="auto"/>
        <w:ind w:right="-1" w:firstLine="567"/>
        <w:jc w:val="both"/>
        <w:rPr>
          <w:rFonts w:ascii="Times New Roman" w:hAnsi="Times New Roman" w:cs="Times New Roman"/>
        </w:rPr>
      </w:pPr>
      <w:r w:rsidRPr="00253CD4">
        <w:rPr>
          <w:rFonts w:ascii="Times New Roman" w:hAnsi="Times New Roman" w:cs="Times New Roman"/>
        </w:rPr>
        <w:t>Градостроительный кодекс РФ № 190-ФЗ от29.12.2004 г. и Федеральный закон № 131-ФЗот 05.05.2014 г.«О внесении изменений в Градостроительный кодекс РФ».</w:t>
      </w:r>
    </w:p>
    <w:p w:rsidR="00CA4431" w:rsidRPr="00F21D4E" w:rsidRDefault="00CA4431" w:rsidP="00253CD4">
      <w:pPr>
        <w:jc w:val="center"/>
        <w:rPr>
          <w:rFonts w:ascii="Times New Roman" w:hAnsi="Times New Roman" w:cs="Times New Roman"/>
          <w:b/>
          <w:bCs/>
          <w:color w:val="000000"/>
        </w:rPr>
      </w:pPr>
      <w:r w:rsidRPr="00F21D4E">
        <w:rPr>
          <w:rFonts w:ascii="Times New Roman" w:hAnsi="Times New Roman" w:cs="Times New Roman"/>
          <w:b/>
          <w:bCs/>
          <w:color w:val="000000"/>
        </w:rPr>
        <w:t xml:space="preserve">«Порядок подготовки, внесения изменений и утверждения местных нормативов градостроительного проектирования сельского поселения </w:t>
      </w:r>
      <w:r w:rsidR="002261D6" w:rsidRPr="00F21D4E">
        <w:rPr>
          <w:rFonts w:ascii="Times New Roman" w:hAnsi="Times New Roman" w:cs="Times New Roman"/>
          <w:b/>
          <w:bCs/>
          <w:color w:val="000000"/>
        </w:rPr>
        <w:t>Пластински</w:t>
      </w:r>
      <w:r w:rsidRPr="00F21D4E">
        <w:rPr>
          <w:rFonts w:ascii="Times New Roman" w:hAnsi="Times New Roman" w:cs="Times New Roman"/>
          <w:b/>
          <w:bCs/>
          <w:color w:val="000000"/>
        </w:rPr>
        <w:t xml:space="preserve">й сельсовет Усманского муниципального района Липецкой области», утвержденный Решением Совета Депутатов Сельского поселения </w:t>
      </w:r>
      <w:r w:rsidR="002261D6" w:rsidRPr="00F21D4E">
        <w:rPr>
          <w:rFonts w:ascii="Times New Roman" w:hAnsi="Times New Roman" w:cs="Times New Roman"/>
          <w:b/>
          <w:bCs/>
          <w:color w:val="000000"/>
        </w:rPr>
        <w:t>Пластински</w:t>
      </w:r>
      <w:r w:rsidRPr="00F21D4E">
        <w:rPr>
          <w:rFonts w:ascii="Times New Roman" w:hAnsi="Times New Roman" w:cs="Times New Roman"/>
          <w:b/>
          <w:bCs/>
          <w:color w:val="000000"/>
        </w:rPr>
        <w:t>й сельсовет Усманского муниципального района Липецкой области от 1</w:t>
      </w:r>
      <w:r w:rsidR="002261D6" w:rsidRPr="00F21D4E">
        <w:rPr>
          <w:rFonts w:ascii="Times New Roman" w:hAnsi="Times New Roman" w:cs="Times New Roman"/>
          <w:b/>
          <w:bCs/>
          <w:color w:val="000000"/>
        </w:rPr>
        <w:t>3</w:t>
      </w:r>
      <w:r w:rsidRPr="00F21D4E">
        <w:rPr>
          <w:rFonts w:ascii="Times New Roman" w:hAnsi="Times New Roman" w:cs="Times New Roman"/>
          <w:b/>
          <w:bCs/>
          <w:color w:val="000000"/>
        </w:rPr>
        <w:t>.06.2017 г. № 2</w:t>
      </w:r>
      <w:r w:rsidR="002261D6" w:rsidRPr="00F21D4E">
        <w:rPr>
          <w:rFonts w:ascii="Times New Roman" w:hAnsi="Times New Roman" w:cs="Times New Roman"/>
          <w:b/>
          <w:bCs/>
          <w:color w:val="000000"/>
        </w:rPr>
        <w:t>4</w:t>
      </w:r>
      <w:r w:rsidRPr="00F21D4E">
        <w:rPr>
          <w:rFonts w:ascii="Times New Roman" w:hAnsi="Times New Roman" w:cs="Times New Roman"/>
          <w:b/>
          <w:bCs/>
          <w:color w:val="000000"/>
        </w:rPr>
        <w:t xml:space="preserve">/47  </w:t>
      </w:r>
    </w:p>
    <w:p w:rsidR="00CA4431" w:rsidRPr="00E61621" w:rsidRDefault="00CA4431" w:rsidP="00EA091B">
      <w:pPr>
        <w:spacing w:after="0" w:line="360" w:lineRule="auto"/>
        <w:ind w:right="-1" w:firstLine="567"/>
        <w:jc w:val="both"/>
        <w:rPr>
          <w:rFonts w:ascii="Times New Roman" w:hAnsi="Times New Roman" w:cs="Times New Roman"/>
        </w:rPr>
      </w:pPr>
    </w:p>
    <w:p w:rsidR="00CA4431" w:rsidRPr="00E61621" w:rsidRDefault="00CA4431" w:rsidP="00A84BA3">
      <w:pPr>
        <w:spacing w:line="360" w:lineRule="auto"/>
        <w:ind w:firstLine="567"/>
        <w:jc w:val="both"/>
        <w:rPr>
          <w:rFonts w:ascii="Times New Roman" w:hAnsi="Times New Roman" w:cs="Times New Roman"/>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Pr="00253CD4" w:rsidRDefault="00CA4431" w:rsidP="00464348">
      <w:pPr>
        <w:pStyle w:val="aff8"/>
        <w:spacing w:after="0" w:line="360" w:lineRule="auto"/>
        <w:ind w:firstLine="567"/>
        <w:jc w:val="center"/>
        <w:rPr>
          <w:rFonts w:ascii="Times New Roman" w:hAnsi="Times New Roman" w:cs="Times New Roman"/>
          <w:b/>
          <w:bCs/>
          <w:sz w:val="26"/>
          <w:szCs w:val="26"/>
          <w:lang w:val="ru-RU"/>
        </w:rPr>
      </w:pPr>
      <w:r w:rsidRPr="00253CD4">
        <w:rPr>
          <w:rFonts w:ascii="Times New Roman" w:hAnsi="Times New Roman" w:cs="Times New Roman"/>
          <w:b/>
          <w:bCs/>
          <w:sz w:val="26"/>
          <w:szCs w:val="26"/>
          <w:lang w:val="ru-RU"/>
        </w:rPr>
        <w:t xml:space="preserve">Местные нормативы градостроительного проектирования </w:t>
      </w:r>
    </w:p>
    <w:p w:rsidR="00CA4431" w:rsidRPr="00253CD4" w:rsidRDefault="00CA4431" w:rsidP="00464348">
      <w:pPr>
        <w:pStyle w:val="aff8"/>
        <w:spacing w:after="0" w:line="360" w:lineRule="auto"/>
        <w:ind w:firstLine="567"/>
        <w:jc w:val="center"/>
        <w:rPr>
          <w:rFonts w:ascii="Times New Roman" w:hAnsi="Times New Roman" w:cs="Times New Roman"/>
          <w:sz w:val="26"/>
          <w:szCs w:val="26"/>
          <w:lang w:val="ru-RU"/>
        </w:rPr>
      </w:pPr>
      <w:r w:rsidRPr="00253CD4">
        <w:rPr>
          <w:rFonts w:ascii="Times New Roman" w:hAnsi="Times New Roman" w:cs="Times New Roman"/>
          <w:sz w:val="26"/>
          <w:szCs w:val="26"/>
          <w:lang w:val="ru-RU"/>
        </w:rPr>
        <w:t>сельского поселения</w:t>
      </w:r>
      <w:r w:rsidRPr="00F21D4E">
        <w:rPr>
          <w:rFonts w:ascii="Times New Roman" w:hAnsi="Times New Roman" w:cs="Times New Roman"/>
          <w:color w:val="000000"/>
          <w:sz w:val="26"/>
          <w:szCs w:val="26"/>
          <w:lang w:val="ru-RU"/>
        </w:rPr>
        <w:t xml:space="preserve"> </w:t>
      </w:r>
      <w:r w:rsidR="002261D6" w:rsidRPr="00F21D4E">
        <w:rPr>
          <w:rFonts w:ascii="Times New Roman" w:hAnsi="Times New Roman" w:cs="Times New Roman"/>
          <w:color w:val="000000"/>
          <w:sz w:val="26"/>
          <w:szCs w:val="26"/>
          <w:lang w:val="ru-RU"/>
        </w:rPr>
        <w:t>Пластински</w:t>
      </w:r>
      <w:r w:rsidRPr="00F21D4E">
        <w:rPr>
          <w:rFonts w:ascii="Times New Roman" w:hAnsi="Times New Roman" w:cs="Times New Roman"/>
          <w:color w:val="000000"/>
          <w:sz w:val="26"/>
          <w:szCs w:val="26"/>
          <w:lang w:val="ru-RU"/>
        </w:rPr>
        <w:t>й</w:t>
      </w:r>
      <w:r>
        <w:rPr>
          <w:rFonts w:ascii="Times New Roman" w:hAnsi="Times New Roman" w:cs="Times New Roman"/>
          <w:color w:val="FF0000"/>
          <w:sz w:val="26"/>
          <w:szCs w:val="26"/>
          <w:lang w:val="ru-RU"/>
        </w:rPr>
        <w:t xml:space="preserve"> </w:t>
      </w:r>
      <w:r w:rsidRPr="00253CD4">
        <w:rPr>
          <w:rFonts w:ascii="Times New Roman" w:hAnsi="Times New Roman" w:cs="Times New Roman"/>
          <w:sz w:val="26"/>
          <w:szCs w:val="26"/>
          <w:lang w:val="ru-RU"/>
        </w:rPr>
        <w:t xml:space="preserve">сельсовет Усманского </w:t>
      </w:r>
    </w:p>
    <w:p w:rsidR="00CA4431" w:rsidRPr="00253CD4" w:rsidRDefault="00CA4431" w:rsidP="00464348">
      <w:pPr>
        <w:pStyle w:val="aff8"/>
        <w:spacing w:after="0" w:line="360" w:lineRule="auto"/>
        <w:ind w:firstLine="567"/>
        <w:jc w:val="center"/>
        <w:rPr>
          <w:rFonts w:ascii="Times New Roman" w:hAnsi="Times New Roman" w:cs="Times New Roman"/>
          <w:sz w:val="26"/>
          <w:szCs w:val="26"/>
          <w:lang w:val="ru-RU"/>
        </w:rPr>
      </w:pPr>
      <w:r w:rsidRPr="00253CD4">
        <w:rPr>
          <w:rFonts w:ascii="Times New Roman" w:hAnsi="Times New Roman" w:cs="Times New Roman"/>
          <w:sz w:val="26"/>
          <w:szCs w:val="26"/>
          <w:lang w:val="ru-RU"/>
        </w:rPr>
        <w:t xml:space="preserve">муниципального района Липецкой области  </w:t>
      </w:r>
    </w:p>
    <w:p w:rsidR="00CA4431" w:rsidRPr="00B52E7A" w:rsidRDefault="00CA4431" w:rsidP="00EA091B">
      <w:pPr>
        <w:suppressAutoHyphens/>
        <w:spacing w:after="0" w:line="360" w:lineRule="auto"/>
        <w:ind w:firstLine="567"/>
        <w:jc w:val="center"/>
        <w:rPr>
          <w:rFonts w:ascii="Times New Roman" w:hAnsi="Times New Roman" w:cs="Times New Roman"/>
          <w:b/>
          <w:bCs/>
          <w:color w:val="0070C0"/>
        </w:rPr>
      </w:pPr>
    </w:p>
    <w:p w:rsidR="00CA4431" w:rsidRPr="00253CD4" w:rsidRDefault="00CA4431" w:rsidP="00EA091B">
      <w:pPr>
        <w:widowControl w:val="0"/>
        <w:suppressAutoHyphens/>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Содержание</w:t>
      </w:r>
    </w:p>
    <w:p w:rsidR="00CA4431" w:rsidRPr="00253CD4" w:rsidRDefault="00CA4431" w:rsidP="00EA091B">
      <w:pPr>
        <w:autoSpaceDE w:val="0"/>
        <w:autoSpaceDN w:val="0"/>
        <w:adjustRightInd w:val="0"/>
        <w:spacing w:after="0" w:line="360" w:lineRule="auto"/>
        <w:ind w:firstLine="567"/>
        <w:rPr>
          <w:rFonts w:ascii="Times New Roman" w:hAnsi="Times New Roman" w:cs="Times New Roman"/>
        </w:rPr>
      </w:pPr>
    </w:p>
    <w:p w:rsidR="00CA4431" w:rsidRPr="00253CD4" w:rsidRDefault="00CA4431" w:rsidP="00464348">
      <w:pPr>
        <w:autoSpaceDE w:val="0"/>
        <w:autoSpaceDN w:val="0"/>
        <w:adjustRightInd w:val="0"/>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Основная часть</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CA4431" w:rsidRPr="00253CD4" w:rsidRDefault="00CA4431" w:rsidP="00464348">
      <w:pPr>
        <w:widowControl w:val="0"/>
        <w:autoSpaceDE w:val="0"/>
        <w:autoSpaceDN w:val="0"/>
        <w:adjustRightInd w:val="0"/>
        <w:spacing w:line="360" w:lineRule="auto"/>
        <w:ind w:firstLine="567"/>
        <w:jc w:val="both"/>
        <w:rPr>
          <w:rFonts w:ascii="Times New Roman" w:hAnsi="Times New Roman" w:cs="Times New Roman"/>
        </w:rPr>
      </w:pPr>
      <w:r w:rsidRPr="00253CD4">
        <w:rPr>
          <w:rFonts w:ascii="Times New Roman" w:hAnsi="Times New Roman" w:cs="Times New Roman"/>
        </w:rPr>
        <w:t>1.1.1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1.1.2 Пункты редуцирования газа, резервуарные установки сжиженных углеводородных газов, </w:t>
      </w: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 газопровод распределительный, газопроводы попутного нефтяного газа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1.1.3 Котельные, тепловые перекачивающие насосные станции, центральные тепловые пункты, теплопровод магистральный</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1.1.4 Водозаборы, станции водоподготовки (водопроводные очистные сооружения), насосные станции, резервуары, водонапорные башни, водопровод</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1.1.5 Очистные сооружения, канализационные насосные станции, канализация магистральная</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 xml:space="preserve">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 </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1.2.1 Автомобильные дороги местного значения</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1.2.2 Автостанции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1.2.3 Автозаправочные станции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lastRenderedPageBreak/>
        <w:t>1.2.4 Автогазозаправочные станции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1.2.5 Автокемпинги, мотели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1.2.6 Станции технического обслуживания легковых автомобилей</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1.3.1 Дошкольные образовательные организации</w:t>
      </w:r>
    </w:p>
    <w:p w:rsidR="00CA4431" w:rsidRPr="00253CD4" w:rsidRDefault="00CA4431" w:rsidP="00464348">
      <w:pPr>
        <w:autoSpaceDE w:val="0"/>
        <w:autoSpaceDN w:val="0"/>
        <w:adjustRightInd w:val="0"/>
        <w:ind w:firstLine="567"/>
        <w:jc w:val="both"/>
        <w:rPr>
          <w:rFonts w:ascii="Times New Roman" w:hAnsi="Times New Roman" w:cs="Times New Roman"/>
        </w:rPr>
      </w:pPr>
      <w:r w:rsidRPr="00253CD4">
        <w:rPr>
          <w:rFonts w:ascii="Times New Roman" w:hAnsi="Times New Roman" w:cs="Times New Roman"/>
        </w:rPr>
        <w:t>1.3.2Общеобразовательные организации</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1.3.3 Организации дополнительного образования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1.4.1 Физкультурно-спортивные залы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1.4.2 Плавательные бассейны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1.4.3 Плоскостные сооружения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1.5.1 Полигоны бытовых и промышленных отходов, объекты по транспортировке, обезвреживанию и переработке бытовых отходов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1.5.2 Предприятия по переработке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1.5.3 Предприятия по обезвреживанию токсичных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1.5.4 Участки захоронения токсичных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1.5.5 Скотомогильники (биотермические ямы)</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1.5.6 Установки термической утилизации биологических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1.5.7 Площадки снеготаяния (снегосвалки)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253CD4"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253CD4">
        <w:rPr>
          <w:rFonts w:ascii="Times New Roman" w:hAnsi="Times New Roman" w:cs="Times New Roman"/>
        </w:rPr>
        <w:t>1.6.1 Места погребения</w:t>
      </w:r>
    </w:p>
    <w:p w:rsidR="00CA4431" w:rsidRPr="00253CD4"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253CD4">
        <w:rPr>
          <w:rFonts w:ascii="Times New Roman" w:hAnsi="Times New Roman" w:cs="Times New Roman"/>
        </w:rPr>
        <w:t xml:space="preserve">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w:t>
      </w:r>
      <w:r w:rsidRPr="00253CD4">
        <w:rPr>
          <w:rFonts w:ascii="Times New Roman" w:hAnsi="Times New Roman" w:cs="Times New Roman"/>
        </w:rPr>
        <w:lastRenderedPageBreak/>
        <w:t>территориальной доступности объектов для населения в иных областях, связанных с решением вопросов местного 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 В области туристическо - рекреационной деятельности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 Территории рекреационного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 Объекты туризма и рекреации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1.7.2  Особо охраняемые природные территории</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1.7.2.1Особо охраняемые природные территории местного 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1.7.3 Объекты культурного наследия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1.7.3.1 Объекты культурного наследия местного 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 Объекты производственного, сельскохозяйственного и коммунально-складского назначения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1.7.4.1 Объекты производственного назначения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1.7.4.2 Объекты пищевой промышленности и сельскохозяйственного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1.7.4.3 Объекты коммунально-складского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 В области жилищного строительства на территории городского округа, поселения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1.7.5.1 Жилой квартал</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1.7.5.2 Площадки общего пользования различного функционального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1.7.5.3 Зона индивидуальной жилой застройки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1.7.6 В области фармацевтики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1.7.6.1 Аптеки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 В области культуры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1.7.7.1 Помещения для культурно-досуговой деятельности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1.7.7.2 Кинотеатры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1.7.8В области физической культуры и спорта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1.7.8.1 Помещения для физкультурных занятий и тренировок</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 В области торговли, общественного питания и бытового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1.7.9.1 Предприятия торговли (магазины, торговые центры, торговые комплексы)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1.7.9.2 Предприятия общественного питания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 Объекты бытового и коммунального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1.7.10.1 Предприятия бытового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1.7.10.2 Прачечные</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1.7.10.3 Химчистки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1.7.10.4 Бани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1.7.10.5 Гостиницы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1.7.11Культовые объекты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1.7.11.1 Культовые здания и сооружения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1.7.11.2 Дома священников, монастыри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 В области кредитно-финансового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lastRenderedPageBreak/>
        <w:t>1.7.12.1 Отделения банков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1.7.12.2 Отделения и филиалы сберегательного банка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1.7.13 В области почтовой связи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1.7.13.1 Отделения почтовой связи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 В области транспортного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1.7.14.1 Сооружения и устройства для хранения и обслуживания транспортных средств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1.7.14.2 Транспортно-логистические центры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1.7.15 В области обеспечения доступности жилых объектов, объектов социальной инфраструктуры для инвалидов и маломобильных групп населения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1.7.15.1 Доступность жилых объектов, объектов соц. инфраструктуры для инвалидов и маломобильных групп населения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1.7.16 В области обеспечения инженерной подготовки и защиты территории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1.7.16.1 Инженерная подготовка и защита территории</w:t>
      </w:r>
    </w:p>
    <w:p w:rsidR="00CA4431" w:rsidRPr="00253CD4" w:rsidRDefault="00CA4431" w:rsidP="00464348">
      <w:pPr>
        <w:autoSpaceDE w:val="0"/>
        <w:autoSpaceDN w:val="0"/>
        <w:adjustRightInd w:val="0"/>
        <w:spacing w:after="0" w:line="360" w:lineRule="auto"/>
        <w:ind w:firstLine="567"/>
        <w:rPr>
          <w:rFonts w:ascii="Times New Roman" w:hAnsi="Times New Roman" w:cs="Times New Roman"/>
        </w:rPr>
      </w:pPr>
    </w:p>
    <w:p w:rsidR="00CA4431" w:rsidRPr="00253CD4" w:rsidRDefault="00CA4431" w:rsidP="00464348">
      <w:pPr>
        <w:pStyle w:val="ConsPlusNormal"/>
        <w:spacing w:line="360" w:lineRule="auto"/>
        <w:ind w:firstLine="567"/>
        <w:jc w:val="center"/>
        <w:outlineLvl w:val="1"/>
        <w:rPr>
          <w:rFonts w:ascii="Times New Roman" w:hAnsi="Times New Roman" w:cs="Times New Roman"/>
          <w:b/>
          <w:bCs/>
          <w:sz w:val="26"/>
          <w:szCs w:val="26"/>
        </w:rPr>
      </w:pPr>
      <w:r w:rsidRPr="00253CD4">
        <w:rPr>
          <w:rFonts w:ascii="Times New Roman" w:hAnsi="Times New Roman" w:cs="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253CD4" w:rsidRDefault="00CA4431" w:rsidP="00464348">
      <w:pPr>
        <w:pStyle w:val="ConsPlusNormal"/>
        <w:spacing w:line="360" w:lineRule="auto"/>
        <w:ind w:firstLine="567"/>
        <w:jc w:val="both"/>
        <w:outlineLvl w:val="1"/>
        <w:rPr>
          <w:rFonts w:ascii="Times New Roman" w:hAnsi="Times New Roman" w:cs="Times New Roman"/>
          <w:sz w:val="26"/>
          <w:szCs w:val="26"/>
        </w:rPr>
      </w:pPr>
      <w:r w:rsidRPr="00253CD4">
        <w:rPr>
          <w:rFonts w:ascii="Times New Roman" w:hAnsi="Times New Roman" w:cs="Times New Roman"/>
          <w:sz w:val="26"/>
          <w:szCs w:val="26"/>
        </w:rPr>
        <w:t>2. Общие положения</w:t>
      </w:r>
    </w:p>
    <w:p w:rsidR="00CA4431" w:rsidRPr="00253CD4" w:rsidRDefault="00CA4431" w:rsidP="00464348">
      <w:pPr>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3. Термины и определения.</w:t>
      </w:r>
    </w:p>
    <w:p w:rsidR="00CA4431" w:rsidRPr="00253CD4" w:rsidRDefault="00CA4431" w:rsidP="00464348">
      <w:pPr>
        <w:widowControl w:val="0"/>
        <w:suppressAutoHyphens/>
        <w:spacing w:after="0" w:line="360" w:lineRule="auto"/>
        <w:ind w:firstLine="567"/>
        <w:jc w:val="both"/>
        <w:rPr>
          <w:rFonts w:ascii="Times New Roman" w:hAnsi="Times New Roman" w:cs="Times New Roman"/>
          <w:b/>
          <w:bCs/>
          <w:sz w:val="26"/>
          <w:szCs w:val="26"/>
        </w:rPr>
      </w:pPr>
      <w:r w:rsidRPr="00253CD4">
        <w:rPr>
          <w:rFonts w:ascii="Times New Roman" w:hAnsi="Times New Roman" w:cs="Times New Roman"/>
          <w:sz w:val="26"/>
          <w:szCs w:val="26"/>
        </w:rPr>
        <w:t>4.Цели и задачи разработки местных нормативов градостроительного проектирования.</w:t>
      </w:r>
    </w:p>
    <w:p w:rsidR="00CA4431" w:rsidRPr="00253CD4" w:rsidRDefault="00CA4431" w:rsidP="00464348">
      <w:pPr>
        <w:widowControl w:val="0"/>
        <w:autoSpaceDE w:val="0"/>
        <w:autoSpaceDN w:val="0"/>
        <w:adjustRightInd w:val="0"/>
        <w:spacing w:after="0" w:line="360" w:lineRule="auto"/>
        <w:ind w:firstLine="567"/>
        <w:jc w:val="both"/>
        <w:outlineLvl w:val="2"/>
        <w:rPr>
          <w:rFonts w:ascii="Times New Roman" w:hAnsi="Times New Roman" w:cs="Times New Roman"/>
        </w:rPr>
      </w:pPr>
      <w:r w:rsidRPr="00253CD4">
        <w:rPr>
          <w:rFonts w:ascii="Times New Roman" w:hAnsi="Times New Roman" w:cs="Times New Roman"/>
        </w:rPr>
        <w:t>4.1. Общая характеристика состава и содержания местных нормативов градостроительного проектирования.</w:t>
      </w:r>
    </w:p>
    <w:p w:rsidR="00CA4431" w:rsidRPr="00F21D4E" w:rsidRDefault="00CA4431" w:rsidP="00464348">
      <w:pPr>
        <w:spacing w:after="0" w:line="360" w:lineRule="auto"/>
        <w:ind w:firstLine="567"/>
        <w:jc w:val="both"/>
        <w:rPr>
          <w:rFonts w:ascii="Times New Roman" w:hAnsi="Times New Roman" w:cs="Times New Roman"/>
          <w:color w:val="000000"/>
          <w:sz w:val="26"/>
          <w:szCs w:val="26"/>
        </w:rPr>
      </w:pPr>
      <w:r w:rsidRPr="00253CD4">
        <w:rPr>
          <w:rFonts w:ascii="Times New Roman" w:hAnsi="Times New Roman" w:cs="Times New Roman"/>
          <w:sz w:val="26"/>
          <w:szCs w:val="26"/>
        </w:rPr>
        <w:t>5. Административно-территориальное устройство сельского поселения</w:t>
      </w:r>
      <w:r>
        <w:rPr>
          <w:rFonts w:ascii="Times New Roman" w:hAnsi="Times New Roman" w:cs="Times New Roman"/>
          <w:color w:val="FF0000"/>
          <w:sz w:val="26"/>
          <w:szCs w:val="26"/>
        </w:rPr>
        <w:t xml:space="preserve"> </w:t>
      </w:r>
      <w:r w:rsidR="002261D6" w:rsidRPr="00F21D4E">
        <w:rPr>
          <w:rFonts w:ascii="Times New Roman" w:hAnsi="Times New Roman" w:cs="Times New Roman"/>
          <w:color w:val="000000"/>
          <w:sz w:val="26"/>
          <w:szCs w:val="26"/>
        </w:rPr>
        <w:t>Пластински</w:t>
      </w:r>
      <w:r w:rsidRPr="00F21D4E">
        <w:rPr>
          <w:rFonts w:ascii="Times New Roman" w:hAnsi="Times New Roman" w:cs="Times New Roman"/>
          <w:color w:val="000000"/>
          <w:sz w:val="26"/>
          <w:szCs w:val="26"/>
        </w:rPr>
        <w:t>й сельсовет.</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5.1 Общие сведения о сельском поселении и его территории</w:t>
      </w:r>
    </w:p>
    <w:p w:rsidR="00CA4431" w:rsidRPr="00253CD4" w:rsidRDefault="00CA4431" w:rsidP="00464348">
      <w:pPr>
        <w:spacing w:after="0" w:line="360" w:lineRule="auto"/>
        <w:ind w:firstLine="567"/>
        <w:jc w:val="both"/>
        <w:rPr>
          <w:rFonts w:ascii="Times New Roman" w:hAnsi="Times New Roman" w:cs="Times New Roman"/>
        </w:rPr>
      </w:pPr>
      <w:r w:rsidRPr="00253CD4">
        <w:rPr>
          <w:rFonts w:ascii="Times New Roman" w:hAnsi="Times New Roman" w:cs="Times New Roman"/>
        </w:rPr>
        <w:t>5.2 Природно-климатические условия сельского поселения</w:t>
      </w:r>
    </w:p>
    <w:p w:rsidR="00CA4431" w:rsidRPr="00253CD4" w:rsidRDefault="00CA4431" w:rsidP="00464348">
      <w:pPr>
        <w:spacing w:after="0" w:line="360" w:lineRule="auto"/>
        <w:ind w:firstLine="567"/>
        <w:jc w:val="both"/>
        <w:rPr>
          <w:rFonts w:ascii="Times New Roman" w:hAnsi="Times New Roman" w:cs="Times New Roman"/>
        </w:rPr>
      </w:pPr>
      <w:r w:rsidRPr="00253CD4">
        <w:rPr>
          <w:rFonts w:ascii="Times New Roman" w:hAnsi="Times New Roman" w:cs="Times New Roman"/>
          <w:sz w:val="24"/>
          <w:szCs w:val="24"/>
        </w:rPr>
        <w:t>5</w:t>
      </w:r>
      <w:r w:rsidRPr="00253CD4">
        <w:rPr>
          <w:rFonts w:ascii="Times New Roman" w:hAnsi="Times New Roman" w:cs="Times New Roman"/>
        </w:rPr>
        <w:t>.3 Социально-демографический состав и плотность населения сельского поселения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5.4  Общие принципы зонирования территорий сельского</w:t>
      </w:r>
      <w:r w:rsidR="002261D6">
        <w:rPr>
          <w:rFonts w:ascii="Times New Roman" w:hAnsi="Times New Roman" w:cs="Times New Roman"/>
        </w:rPr>
        <w:t xml:space="preserve"> </w:t>
      </w:r>
      <w:r w:rsidRPr="00253CD4">
        <w:rPr>
          <w:rFonts w:ascii="Times New Roman" w:hAnsi="Times New Roman" w:cs="Times New Roman"/>
        </w:rPr>
        <w:t>поселения</w:t>
      </w:r>
      <w:r w:rsidR="002261D6">
        <w:rPr>
          <w:rFonts w:ascii="Times New Roman" w:hAnsi="Times New Roman" w:cs="Times New Roman"/>
        </w:rPr>
        <w:t xml:space="preserve"> </w:t>
      </w:r>
      <w:r w:rsidRPr="00253CD4">
        <w:rPr>
          <w:rFonts w:ascii="Times New Roman" w:hAnsi="Times New Roman" w:cs="Times New Roman"/>
        </w:rPr>
        <w:t>муниципального района</w:t>
      </w:r>
    </w:p>
    <w:p w:rsidR="00CA4431" w:rsidRPr="00BA4AB3" w:rsidRDefault="00CA4431" w:rsidP="00464348">
      <w:pPr>
        <w:spacing w:after="0" w:line="360" w:lineRule="auto"/>
        <w:ind w:firstLine="567"/>
        <w:jc w:val="both"/>
        <w:rPr>
          <w:rFonts w:ascii="Times New Roman" w:hAnsi="Times New Roman" w:cs="Times New Roman"/>
          <w:color w:val="00B050"/>
          <w:sz w:val="26"/>
          <w:szCs w:val="26"/>
        </w:rPr>
      </w:pPr>
      <w:r w:rsidRPr="00253CD4">
        <w:rPr>
          <w:rFonts w:ascii="Times New Roman" w:hAnsi="Times New Roman" w:cs="Times New Roman"/>
          <w:sz w:val="26"/>
          <w:szCs w:val="26"/>
        </w:rPr>
        <w:t>6. Стратегия социально-экономического развития сельского поселения</w:t>
      </w:r>
      <w:r>
        <w:rPr>
          <w:rFonts w:ascii="Times New Roman" w:hAnsi="Times New Roman" w:cs="Times New Roman"/>
          <w:color w:val="FF0000"/>
          <w:sz w:val="26"/>
          <w:szCs w:val="26"/>
        </w:rPr>
        <w:t xml:space="preserve"> </w:t>
      </w:r>
      <w:r w:rsidR="002261D6" w:rsidRPr="00F21D4E">
        <w:rPr>
          <w:rFonts w:ascii="Times New Roman" w:hAnsi="Times New Roman" w:cs="Times New Roman"/>
          <w:color w:val="000000"/>
          <w:sz w:val="26"/>
          <w:szCs w:val="26"/>
        </w:rPr>
        <w:t>Пластински</w:t>
      </w:r>
      <w:r w:rsidRPr="00F21D4E">
        <w:rPr>
          <w:rFonts w:ascii="Times New Roman" w:hAnsi="Times New Roman" w:cs="Times New Roman"/>
          <w:color w:val="000000"/>
          <w:sz w:val="26"/>
          <w:szCs w:val="26"/>
        </w:rPr>
        <w:t>й</w:t>
      </w:r>
      <w:r w:rsidRPr="003638D5">
        <w:rPr>
          <w:rFonts w:ascii="Times New Roman" w:hAnsi="Times New Roman" w:cs="Times New Roman"/>
          <w:color w:val="FF0000"/>
          <w:sz w:val="26"/>
          <w:szCs w:val="26"/>
        </w:rPr>
        <w:t xml:space="preserve"> </w:t>
      </w:r>
      <w:r w:rsidRPr="00253CD4">
        <w:rPr>
          <w:rFonts w:ascii="Times New Roman" w:hAnsi="Times New Roman" w:cs="Times New Roman"/>
          <w:sz w:val="26"/>
          <w:szCs w:val="26"/>
        </w:rPr>
        <w:t xml:space="preserve">сельсовет </w:t>
      </w:r>
      <w:r>
        <w:rPr>
          <w:rFonts w:ascii="Times New Roman" w:hAnsi="Times New Roman" w:cs="Times New Roman"/>
          <w:sz w:val="26"/>
          <w:szCs w:val="26"/>
        </w:rPr>
        <w:t xml:space="preserve">Усманского </w:t>
      </w:r>
      <w:r w:rsidRPr="00253CD4">
        <w:rPr>
          <w:rFonts w:ascii="Times New Roman" w:hAnsi="Times New Roman" w:cs="Times New Roman"/>
          <w:sz w:val="26"/>
          <w:szCs w:val="26"/>
        </w:rPr>
        <w:t>муниципального района</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lastRenderedPageBreak/>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253CD4" w:rsidRDefault="00CA4431" w:rsidP="006B5EE6">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CA4431" w:rsidRPr="00253CD4" w:rsidRDefault="00CA4431" w:rsidP="00464348">
      <w:pPr>
        <w:widowControl w:val="0"/>
        <w:autoSpaceDE w:val="0"/>
        <w:autoSpaceDN w:val="0"/>
        <w:adjustRightInd w:val="0"/>
        <w:spacing w:after="0" w:line="360" w:lineRule="auto"/>
        <w:ind w:firstLine="567"/>
        <w:jc w:val="both"/>
        <w:outlineLvl w:val="2"/>
        <w:rPr>
          <w:rFonts w:ascii="Times New Roman" w:hAnsi="Times New Roman" w:cs="Times New Roman"/>
          <w:b/>
          <w:bCs/>
          <w:sz w:val="26"/>
          <w:szCs w:val="26"/>
        </w:rPr>
      </w:pPr>
      <w:r w:rsidRPr="00253CD4">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253CD4" w:rsidRDefault="00CA4431" w:rsidP="00464348">
      <w:pPr>
        <w:widowControl w:val="0"/>
        <w:suppressAutoHyphens/>
        <w:spacing w:after="0" w:line="360" w:lineRule="auto"/>
        <w:ind w:firstLine="709"/>
        <w:rPr>
          <w:rFonts w:ascii="Times New Roman" w:hAnsi="Times New Roman" w:cs="Times New Roman"/>
        </w:rPr>
      </w:pPr>
    </w:p>
    <w:p w:rsidR="00CA4431" w:rsidRPr="00253CD4" w:rsidRDefault="00CA4431" w:rsidP="00464348">
      <w:pPr>
        <w:widowControl w:val="0"/>
        <w:suppressAutoHyphens/>
        <w:spacing w:after="0" w:line="360" w:lineRule="auto"/>
        <w:ind w:right="-1"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CA4431" w:rsidRPr="00253CD4" w:rsidRDefault="00CA4431" w:rsidP="003638D5">
      <w:pPr>
        <w:spacing w:after="0" w:line="360" w:lineRule="auto"/>
        <w:ind w:firstLine="567"/>
        <w:rPr>
          <w:rFonts w:ascii="Times New Roman" w:hAnsi="Times New Roman" w:cs="Times New Roman"/>
          <w:sz w:val="26"/>
          <w:szCs w:val="26"/>
        </w:rPr>
      </w:pPr>
      <w:r w:rsidRPr="00253CD4">
        <w:rPr>
          <w:rFonts w:ascii="Times New Roman" w:hAnsi="Times New Roman" w:cs="Times New Roman"/>
          <w:sz w:val="26"/>
          <w:szCs w:val="26"/>
        </w:rPr>
        <w:t xml:space="preserve">Приложения </w:t>
      </w:r>
    </w:p>
    <w:p w:rsidR="00CA4431" w:rsidRPr="00253CD4" w:rsidRDefault="00CA4431" w:rsidP="003638D5">
      <w:pPr>
        <w:spacing w:after="0" w:line="360" w:lineRule="auto"/>
        <w:ind w:firstLine="567"/>
        <w:jc w:val="both"/>
        <w:rPr>
          <w:rFonts w:ascii="Times New Roman" w:hAnsi="Times New Roman" w:cs="Times New Roman"/>
        </w:rPr>
      </w:pPr>
      <w:r w:rsidRPr="00253CD4">
        <w:rPr>
          <w:rFonts w:ascii="Times New Roman" w:hAnsi="Times New Roman" w:cs="Times New Roman"/>
        </w:rPr>
        <w:t>Сведения о численности населения сельского поселения по полу и отдельным возрастам в период с 2009 по 2015 гг. и количестве и вместимости социально значимых объектов сельского поселения</w:t>
      </w:r>
    </w:p>
    <w:p w:rsidR="00CA4431" w:rsidRPr="00253CD4" w:rsidRDefault="00CA4431" w:rsidP="00464348">
      <w:pPr>
        <w:spacing w:after="0" w:line="360" w:lineRule="auto"/>
        <w:ind w:right="-1" w:firstLine="567"/>
        <w:rPr>
          <w:rFonts w:ascii="Times New Roman" w:hAnsi="Times New Roman" w:cs="Times New Roman"/>
        </w:rPr>
      </w:pPr>
    </w:p>
    <w:p w:rsidR="00CA4431" w:rsidRPr="00253CD4" w:rsidRDefault="00CA4431" w:rsidP="00402D81">
      <w:pPr>
        <w:widowControl w:val="0"/>
        <w:suppressAutoHyphens/>
        <w:spacing w:after="0" w:line="36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Содержание</w:t>
      </w:r>
    </w:p>
    <w:p w:rsidR="00CA4431" w:rsidRPr="00253CD4" w:rsidRDefault="00CA4431" w:rsidP="00402D81">
      <w:pPr>
        <w:widowControl w:val="0"/>
        <w:suppressAutoHyphens/>
        <w:spacing w:after="0" w:line="360" w:lineRule="auto"/>
        <w:ind w:firstLine="567"/>
        <w:jc w:val="center"/>
        <w:rPr>
          <w:rFonts w:ascii="Times New Roman" w:hAnsi="Times New Roman" w:cs="Times New Roman"/>
          <w:b/>
          <w:bCs/>
          <w:sz w:val="26"/>
          <w:szCs w:val="26"/>
        </w:rPr>
      </w:pPr>
    </w:p>
    <w:p w:rsidR="00CA4431" w:rsidRPr="00253CD4" w:rsidRDefault="00CA4431" w:rsidP="00402D81">
      <w:pPr>
        <w:autoSpaceDE w:val="0"/>
        <w:autoSpaceDN w:val="0"/>
        <w:adjustRightInd w:val="0"/>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Основная часть</w:t>
      </w:r>
    </w:p>
    <w:p w:rsidR="00CA4431" w:rsidRPr="00253CD4" w:rsidRDefault="00CA4431" w:rsidP="0030763D">
      <w:pPr>
        <w:pStyle w:val="ConsPlusNormal"/>
        <w:spacing w:line="360" w:lineRule="auto"/>
        <w:ind w:firstLine="567"/>
        <w:jc w:val="both"/>
        <w:rPr>
          <w:rFonts w:ascii="Times New Roman" w:hAnsi="Times New Roman" w:cs="Times New Roman"/>
        </w:rPr>
      </w:pPr>
    </w:p>
    <w:p w:rsidR="00CA4431" w:rsidRPr="00253CD4" w:rsidRDefault="00CA4431" w:rsidP="00AC0A7C">
      <w:pPr>
        <w:autoSpaceDE w:val="0"/>
        <w:autoSpaceDN w:val="0"/>
        <w:adjustRightInd w:val="0"/>
        <w:spacing w:after="0" w:line="36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w:t>
      </w:r>
      <w:r>
        <w:rPr>
          <w:rFonts w:ascii="Times New Roman" w:hAnsi="Times New Roman" w:cs="Times New Roman"/>
          <w:sz w:val="26"/>
          <w:szCs w:val="26"/>
        </w:rPr>
        <w:t xml:space="preserve"> </w:t>
      </w:r>
      <w:r w:rsidRPr="00253CD4">
        <w:rPr>
          <w:rFonts w:ascii="Times New Roman" w:hAnsi="Times New Roman" w:cs="Times New Roman"/>
          <w:sz w:val="26"/>
          <w:szCs w:val="26"/>
        </w:rPr>
        <w:t>городского округа</w:t>
      </w:r>
      <w:r>
        <w:rPr>
          <w:rFonts w:ascii="Times New Roman" w:hAnsi="Times New Roman" w:cs="Times New Roman"/>
          <w:sz w:val="26"/>
          <w:szCs w:val="26"/>
        </w:rPr>
        <w:t xml:space="preserve"> </w:t>
      </w:r>
      <w:r w:rsidRPr="00253CD4">
        <w:rPr>
          <w:rFonts w:ascii="Times New Roman" w:hAnsi="Times New Roman" w:cs="Times New Roman"/>
          <w:sz w:val="26"/>
          <w:szCs w:val="26"/>
        </w:rPr>
        <w:t>и расчетные показатели максимально допустимого уровня территориальной доступности таких объектов для населения.</w:t>
      </w:r>
    </w:p>
    <w:p w:rsidR="00CA4431" w:rsidRPr="00253CD4" w:rsidRDefault="00CA4431" w:rsidP="009C4206">
      <w:pPr>
        <w:autoSpaceDE w:val="0"/>
        <w:autoSpaceDN w:val="0"/>
        <w:adjustRightInd w:val="0"/>
        <w:spacing w:after="0" w:line="360" w:lineRule="auto"/>
        <w:ind w:firstLine="709"/>
        <w:jc w:val="center"/>
        <w:rPr>
          <w:rFonts w:ascii="Times New Roman" w:hAnsi="Times New Roman" w:cs="Times New Roman"/>
        </w:rPr>
      </w:pPr>
    </w:p>
    <w:p w:rsidR="00CA4431" w:rsidRPr="00253CD4" w:rsidRDefault="00CA4431" w:rsidP="009C4206">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253CD4">
        <w:rPr>
          <w:rFonts w:ascii="Times New Roman" w:hAnsi="Times New Roman" w:cs="Times New Roman"/>
          <w:sz w:val="24"/>
          <w:szCs w:val="24"/>
        </w:rPr>
        <w:t>объектов в области инженерных коммуникаций местного значения</w:t>
      </w:r>
    </w:p>
    <w:p w:rsidR="00CA4431" w:rsidRPr="00253CD4" w:rsidRDefault="00CA4431" w:rsidP="001A5095">
      <w:pPr>
        <w:widowControl w:val="0"/>
        <w:autoSpaceDE w:val="0"/>
        <w:autoSpaceDN w:val="0"/>
        <w:adjustRightInd w:val="0"/>
        <w:spacing w:after="0" w:line="360" w:lineRule="auto"/>
        <w:ind w:firstLine="567"/>
        <w:outlineLvl w:val="0"/>
        <w:rPr>
          <w:rFonts w:ascii="Times New Roman" w:hAnsi="Times New Roman" w:cs="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CA4431" w:rsidRPr="00253CD4">
        <w:trPr>
          <w:trHeight w:val="20"/>
          <w:jc w:val="center"/>
        </w:trPr>
        <w:tc>
          <w:tcPr>
            <w:tcW w:w="669"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556"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вида ОМЗ</w:t>
            </w:r>
          </w:p>
        </w:tc>
        <w:tc>
          <w:tcPr>
            <w:tcW w:w="1252"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Тип расчетного показателя</w:t>
            </w:r>
          </w:p>
        </w:tc>
        <w:tc>
          <w:tcPr>
            <w:tcW w:w="927" w:type="dxa"/>
            <w:gridSpan w:val="2"/>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Вид расчет-ного показа-теля</w:t>
            </w:r>
          </w:p>
        </w:tc>
        <w:tc>
          <w:tcPr>
            <w:tcW w:w="1508"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расчетного показателя, единица измерения</w:t>
            </w:r>
          </w:p>
        </w:tc>
        <w:tc>
          <w:tcPr>
            <w:tcW w:w="4506" w:type="dxa"/>
            <w:gridSpan w:val="18"/>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Предельное значение расчетного показателя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1.1.1</w:t>
            </w:r>
          </w:p>
        </w:tc>
        <w:tc>
          <w:tcPr>
            <w:tcW w:w="1556" w:type="dxa"/>
            <w:vMerge w:val="restart"/>
          </w:tcPr>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Электро-станции</w:t>
            </w:r>
          </w:p>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lastRenderedPageBreak/>
              <w:t>подстанция 35 кВ,</w:t>
            </w:r>
          </w:p>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переключатель-ные пункты,</w:t>
            </w:r>
          </w:p>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трансформатор-ные подстанции, линии электропередачи 35 кВ, линии электропередачи 10 кВ</w:t>
            </w:r>
          </w:p>
        </w:tc>
        <w:tc>
          <w:tcPr>
            <w:tcW w:w="1252" w:type="dxa"/>
            <w:vMerge w:val="restart"/>
          </w:tcPr>
          <w:p w:rsidR="00CA4431" w:rsidRPr="00253CD4" w:rsidRDefault="00CA4431" w:rsidP="001A5095">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lastRenderedPageBreak/>
              <w:t xml:space="preserve">Расчетные показатели </w:t>
            </w:r>
            <w:r w:rsidRPr="00253CD4">
              <w:rPr>
                <w:rFonts w:ascii="Times New Roman" w:hAnsi="Times New Roman" w:cs="Times New Roman"/>
              </w:rPr>
              <w:lastRenderedPageBreak/>
              <w:t>минималь-но допустимо-го уровня обеспечен-ности</w:t>
            </w:r>
          </w:p>
        </w:tc>
        <w:tc>
          <w:tcPr>
            <w:tcW w:w="927" w:type="dxa"/>
            <w:gridSpan w:val="2"/>
            <w:vMerge w:val="restart"/>
          </w:tcPr>
          <w:p w:rsidR="00CA4431" w:rsidRPr="00253CD4" w:rsidRDefault="00CA4431" w:rsidP="001A5095">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lastRenderedPageBreak/>
              <w:t xml:space="preserve">Расчет-ный </w:t>
            </w:r>
            <w:r w:rsidRPr="00253CD4">
              <w:rPr>
                <w:rFonts w:ascii="Times New Roman" w:hAnsi="Times New Roman" w:cs="Times New Roman"/>
              </w:rPr>
              <w:lastRenderedPageBreak/>
              <w:t>показа-тель минимально допустимого уровня мощности объекта</w:t>
            </w:r>
          </w:p>
        </w:tc>
        <w:tc>
          <w:tcPr>
            <w:tcW w:w="1508" w:type="dxa"/>
            <w:vMerge w:val="restart"/>
          </w:tcPr>
          <w:p w:rsidR="00CA4431" w:rsidRPr="00253CD4" w:rsidRDefault="00CA4431"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lastRenderedPageBreak/>
              <w:t xml:space="preserve">Норматив потребления </w:t>
            </w:r>
            <w:r w:rsidRPr="00253CD4">
              <w:rPr>
                <w:rFonts w:ascii="Times New Roman" w:hAnsi="Times New Roman" w:cs="Times New Roman"/>
              </w:rPr>
              <w:lastRenderedPageBreak/>
              <w:t>коммунальных услуг по электроснаб-жению, кВт ч/чел./мес</w:t>
            </w:r>
          </w:p>
          <w:p w:rsidR="00CA4431" w:rsidRPr="00253CD4" w:rsidRDefault="00CA4431"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при кол-ве проживающих человек в квартире</w:t>
            </w:r>
          </w:p>
          <w:p w:rsidR="00CA4431" w:rsidRPr="00253CD4" w:rsidRDefault="00CA4431"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(в  одно-квартирном жилом доме)</w:t>
            </w:r>
          </w:p>
        </w:tc>
        <w:tc>
          <w:tcPr>
            <w:tcW w:w="716" w:type="dxa"/>
            <w:gridSpan w:val="2"/>
            <w:vAlign w:val="center"/>
          </w:tcPr>
          <w:p w:rsidR="00CA4431" w:rsidRPr="00253CD4" w:rsidRDefault="00CA4431" w:rsidP="001A5095">
            <w:pPr>
              <w:widowControl w:val="0"/>
              <w:autoSpaceDE w:val="0"/>
              <w:autoSpaceDN w:val="0"/>
              <w:adjustRightInd w:val="0"/>
              <w:spacing w:after="0"/>
              <w:ind w:left="10" w:right="-91"/>
              <w:jc w:val="center"/>
              <w:rPr>
                <w:rFonts w:ascii="Times New Roman" w:hAnsi="Times New Roman" w:cs="Times New Roman"/>
              </w:rPr>
            </w:pPr>
            <w:r w:rsidRPr="00253CD4">
              <w:rPr>
                <w:rFonts w:ascii="Times New Roman" w:hAnsi="Times New Roman" w:cs="Times New Roman"/>
              </w:rPr>
              <w:lastRenderedPageBreak/>
              <w:t xml:space="preserve">Кол-во </w:t>
            </w:r>
            <w:r w:rsidRPr="00253CD4">
              <w:rPr>
                <w:rFonts w:ascii="Times New Roman" w:hAnsi="Times New Roman" w:cs="Times New Roman"/>
              </w:rPr>
              <w:lastRenderedPageBreak/>
              <w:t>комнат</w:t>
            </w:r>
          </w:p>
        </w:tc>
        <w:tc>
          <w:tcPr>
            <w:tcW w:w="806" w:type="dxa"/>
            <w:gridSpan w:val="2"/>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lastRenderedPageBreak/>
              <w:t>1 челове</w:t>
            </w:r>
            <w:r w:rsidRPr="00253CD4">
              <w:rPr>
                <w:rFonts w:ascii="Times New Roman" w:hAnsi="Times New Roman" w:cs="Times New Roman"/>
              </w:rPr>
              <w:lastRenderedPageBreak/>
              <w:t>к</w:t>
            </w:r>
          </w:p>
        </w:tc>
        <w:tc>
          <w:tcPr>
            <w:tcW w:w="733" w:type="dxa"/>
            <w:gridSpan w:val="5"/>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lastRenderedPageBreak/>
              <w:t>2 челов</w:t>
            </w:r>
            <w:r w:rsidRPr="00253CD4">
              <w:rPr>
                <w:rFonts w:ascii="Times New Roman" w:hAnsi="Times New Roman" w:cs="Times New Roman"/>
              </w:rPr>
              <w:lastRenderedPageBreak/>
              <w:t>ека</w:t>
            </w:r>
          </w:p>
        </w:tc>
        <w:tc>
          <w:tcPr>
            <w:tcW w:w="738" w:type="dxa"/>
            <w:gridSpan w:val="3"/>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lastRenderedPageBreak/>
              <w:t>3 челов</w:t>
            </w:r>
            <w:r w:rsidRPr="00253CD4">
              <w:rPr>
                <w:rFonts w:ascii="Times New Roman" w:hAnsi="Times New Roman" w:cs="Times New Roman"/>
              </w:rPr>
              <w:lastRenderedPageBreak/>
              <w:t>ека</w:t>
            </w:r>
          </w:p>
        </w:tc>
        <w:tc>
          <w:tcPr>
            <w:tcW w:w="697" w:type="dxa"/>
            <w:gridSpan w:val="4"/>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lastRenderedPageBreak/>
              <w:t>4 челов</w:t>
            </w:r>
            <w:r w:rsidRPr="00253CD4">
              <w:rPr>
                <w:rFonts w:ascii="Times New Roman" w:hAnsi="Times New Roman" w:cs="Times New Roman"/>
              </w:rPr>
              <w:lastRenderedPageBreak/>
              <w:t>ека</w:t>
            </w:r>
          </w:p>
        </w:tc>
        <w:tc>
          <w:tcPr>
            <w:tcW w:w="816" w:type="dxa"/>
            <w:gridSpan w:val="2"/>
            <w:vAlign w:val="center"/>
          </w:tcPr>
          <w:p w:rsidR="00CA4431" w:rsidRPr="00253CD4" w:rsidRDefault="00CA4431" w:rsidP="001A5095">
            <w:pPr>
              <w:widowControl w:val="0"/>
              <w:autoSpaceDE w:val="0"/>
              <w:autoSpaceDN w:val="0"/>
              <w:adjustRightInd w:val="0"/>
              <w:spacing w:after="0"/>
              <w:ind w:left="-108" w:right="-145"/>
              <w:jc w:val="center"/>
              <w:rPr>
                <w:rFonts w:ascii="Times New Roman" w:hAnsi="Times New Roman" w:cs="Times New Roman"/>
              </w:rPr>
            </w:pPr>
            <w:r w:rsidRPr="00253CD4">
              <w:rPr>
                <w:rFonts w:ascii="Times New Roman" w:hAnsi="Times New Roman" w:cs="Times New Roman"/>
              </w:rPr>
              <w:lastRenderedPageBreak/>
              <w:t xml:space="preserve">5 человек </w:t>
            </w:r>
            <w:r w:rsidRPr="00253CD4">
              <w:rPr>
                <w:rFonts w:ascii="Times New Roman" w:hAnsi="Times New Roman" w:cs="Times New Roman"/>
              </w:rPr>
              <w:lastRenderedPageBreak/>
              <w:t>и более</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4506" w:type="dxa"/>
            <w:gridSpan w:val="18"/>
            <w:vAlign w:val="center"/>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При наличии электрической плиты</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(187)</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88</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(221)</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(86)</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235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(241)</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146</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(150)</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(94)</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250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(256)</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(159)</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(123)</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97</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4506" w:type="dxa"/>
            <w:gridSpan w:val="18"/>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При наличии газовой плиты</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(53)</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171</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(177)</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67</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(69)</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58</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193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(200)</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(124)</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(78)</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(68)</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209</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(216)</w:t>
            </w:r>
          </w:p>
        </w:tc>
        <w:tc>
          <w:tcPr>
            <w:tcW w:w="733" w:type="dxa"/>
            <w:gridSpan w:val="5"/>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(134)</w:t>
            </w:r>
          </w:p>
        </w:tc>
        <w:tc>
          <w:tcPr>
            <w:tcW w:w="738" w:type="dxa"/>
            <w:gridSpan w:val="3"/>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(104)</w:t>
            </w:r>
          </w:p>
        </w:tc>
        <w:tc>
          <w:tcPr>
            <w:tcW w:w="697" w:type="dxa"/>
            <w:gridSpan w:val="4"/>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tc>
        <w:tc>
          <w:tcPr>
            <w:tcW w:w="816" w:type="dxa"/>
            <w:gridSpan w:val="2"/>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(74)</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556" w:type="dxa"/>
            <w:vMerge w:val="restart"/>
          </w:tcPr>
          <w:p w:rsidR="00CA4431" w:rsidRPr="00253CD4" w:rsidRDefault="00CA4431" w:rsidP="001A5095">
            <w:pPr>
              <w:widowControl w:val="0"/>
              <w:autoSpaceDE w:val="0"/>
              <w:autoSpaceDN w:val="0"/>
              <w:adjustRightInd w:val="0"/>
              <w:rPr>
                <w:rFonts w:ascii="Times New Roman" w:hAnsi="Times New Roman" w:cs="Times New Roman"/>
              </w:rPr>
            </w:pPr>
          </w:p>
        </w:tc>
        <w:tc>
          <w:tcPr>
            <w:tcW w:w="1252" w:type="dxa"/>
            <w:vMerge w:val="restart"/>
          </w:tcPr>
          <w:p w:rsidR="00CA4431" w:rsidRPr="00253CD4" w:rsidRDefault="00CA4431" w:rsidP="001A5095">
            <w:pPr>
              <w:widowControl w:val="0"/>
              <w:autoSpaceDE w:val="0"/>
              <w:autoSpaceDN w:val="0"/>
              <w:adjustRightInd w:val="0"/>
              <w:rPr>
                <w:rFonts w:ascii="Times New Roman" w:hAnsi="Times New Roman" w:cs="Times New Roman"/>
              </w:rPr>
            </w:pPr>
          </w:p>
        </w:tc>
        <w:tc>
          <w:tcPr>
            <w:tcW w:w="927" w:type="dxa"/>
            <w:gridSpan w:val="2"/>
            <w:vMerge w:val="restart"/>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показа-тельминима-льно допустимой площади террито-рии для размещения объекта</w:t>
            </w:r>
          </w:p>
        </w:tc>
        <w:tc>
          <w:tcPr>
            <w:tcW w:w="1508" w:type="dxa"/>
          </w:tcPr>
          <w:p w:rsidR="00CA4431" w:rsidRPr="00253CD4" w:rsidRDefault="00CA4431" w:rsidP="001A5095">
            <w:pPr>
              <w:widowControl w:val="0"/>
              <w:autoSpaceDE w:val="0"/>
              <w:autoSpaceDN w:val="0"/>
              <w:adjustRightInd w:val="0"/>
              <w:ind w:left="-17"/>
              <w:rPr>
                <w:rFonts w:ascii="Times New Roman" w:hAnsi="Times New Roman" w:cs="Times New Roman"/>
              </w:rPr>
            </w:pPr>
            <w:r w:rsidRPr="00253CD4">
              <w:rPr>
                <w:rFonts w:ascii="Times New Roman" w:hAnsi="Times New Roman" w:cs="Times New Roman"/>
              </w:rPr>
              <w:t>Размер земельного участка, отводимого для понизитель-ных подстанций 35 кВ и переключательных пунктов, кв.м</w:t>
            </w:r>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5000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отводимого для трансформат</w:t>
            </w:r>
            <w:r w:rsidRPr="00253CD4">
              <w:rPr>
                <w:rFonts w:ascii="Times New Roman" w:hAnsi="Times New Roman" w:cs="Times New Roman"/>
              </w:rPr>
              <w:lastRenderedPageBreak/>
              <w:t>орных подстанций, распределительных и секционирующих пунктов с высшим напряжением от 6 до 20кВ, кв. м</w:t>
            </w:r>
          </w:p>
        </w:tc>
        <w:tc>
          <w:tcPr>
            <w:tcW w:w="1997" w:type="dxa"/>
            <w:gridSpan w:val="8"/>
            <w:vAlign w:val="center"/>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Вид объекта</w:t>
            </w:r>
          </w:p>
        </w:tc>
        <w:tc>
          <w:tcPr>
            <w:tcW w:w="2509" w:type="dxa"/>
            <w:gridSpan w:val="10"/>
            <w:vAlign w:val="center"/>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Размер земельного участка, кв.м</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Мачтовые подстанции мощностью от 25 до 250 кВА</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Комплектные подстанции с одним трансформатором мощностью от 25 до 630 кВА</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Комплектные подстанции с двумя трансформаторами мощностью от 160 до 630 кВА</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Подстанции с двумя трансформаторами закрытого типа мощностью от 160 до 630 кВА</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150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наружной установки</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закрытого типа</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200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Секционирующие пункты</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CA4431" w:rsidRPr="00253CD4">
        <w:trPr>
          <w:trHeight w:val="20"/>
          <w:jc w:val="center"/>
        </w:trPr>
        <w:tc>
          <w:tcPr>
            <w:tcW w:w="669" w:type="dxa"/>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2179" w:type="dxa"/>
            <w:gridSpan w:val="3"/>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8" w:type="dxa"/>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1.1.2</w:t>
            </w:r>
          </w:p>
        </w:tc>
        <w:tc>
          <w:tcPr>
            <w:tcW w:w="1556" w:type="dxa"/>
            <w:vMerge w:val="restart"/>
          </w:tcPr>
          <w:p w:rsidR="00CA4431" w:rsidRPr="00253CD4" w:rsidRDefault="00CA4431" w:rsidP="001A5095">
            <w:pPr>
              <w:widowControl w:val="0"/>
              <w:autoSpaceDE w:val="0"/>
              <w:autoSpaceDN w:val="0"/>
              <w:adjustRightInd w:val="0"/>
              <w:ind w:left="-107" w:right="-111"/>
              <w:rPr>
                <w:rFonts w:ascii="Times New Roman" w:hAnsi="Times New Roman" w:cs="Times New Roman"/>
              </w:rPr>
            </w:pPr>
            <w:r w:rsidRPr="00253CD4">
              <w:rPr>
                <w:rFonts w:ascii="Times New Roman" w:hAnsi="Times New Roman" w:cs="Times New Roman"/>
              </w:rPr>
              <w:t>Пункты редуцирования газа,</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резервуарные установки сжиженных углеводородных газов,</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газопровод распределите</w:t>
            </w:r>
            <w:r w:rsidRPr="00253CD4">
              <w:rPr>
                <w:rFonts w:ascii="Times New Roman" w:hAnsi="Times New Roman" w:cs="Times New Roman"/>
              </w:rPr>
              <w:lastRenderedPageBreak/>
              <w:t>льный,</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газопроводы попутного нефтяного газа</w:t>
            </w:r>
          </w:p>
        </w:tc>
        <w:tc>
          <w:tcPr>
            <w:tcW w:w="1252" w:type="dxa"/>
            <w:vMerge w:val="restart"/>
          </w:tcPr>
          <w:p w:rsidR="00CA4431" w:rsidRPr="00253CD4" w:rsidRDefault="00CA4431" w:rsidP="001A5095">
            <w:pPr>
              <w:widowControl w:val="0"/>
              <w:autoSpaceDE w:val="0"/>
              <w:autoSpaceDN w:val="0"/>
              <w:adjustRightInd w:val="0"/>
              <w:ind w:left="-105" w:right="-134"/>
              <w:rPr>
                <w:rFonts w:ascii="Times New Roman" w:hAnsi="Times New Roman" w:cs="Times New Roman"/>
              </w:rPr>
            </w:pPr>
            <w:r w:rsidRPr="00253CD4">
              <w:rPr>
                <w:rFonts w:ascii="Times New Roman" w:hAnsi="Times New Roman" w:cs="Times New Roman"/>
              </w:rPr>
              <w:lastRenderedPageBreak/>
              <w:t>Расчетные показатели минимально допустимого уровня обеспечен-ности</w:t>
            </w:r>
          </w:p>
        </w:tc>
        <w:tc>
          <w:tcPr>
            <w:tcW w:w="927" w:type="dxa"/>
            <w:gridSpan w:val="2"/>
            <w:vMerge w:val="restart"/>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показа-тельминима-льно допустимого уровня мощнос-ти объекта</w:t>
            </w:r>
          </w:p>
        </w:tc>
        <w:tc>
          <w:tcPr>
            <w:tcW w:w="1508" w:type="dxa"/>
            <w:vMerge w:val="restart"/>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 xml:space="preserve">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w:t>
            </w:r>
            <w:r w:rsidRPr="00253CD4">
              <w:rPr>
                <w:rFonts w:ascii="Times New Roman" w:hAnsi="Times New Roman" w:cs="Times New Roman"/>
              </w:rPr>
              <w:lastRenderedPageBreak/>
              <w:t>на 1 человека для сжиженного газа</w:t>
            </w:r>
          </w:p>
        </w:tc>
        <w:tc>
          <w:tcPr>
            <w:tcW w:w="1962" w:type="dxa"/>
            <w:gridSpan w:val="6"/>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lastRenderedPageBreak/>
              <w:t>Вид потребления</w:t>
            </w:r>
          </w:p>
        </w:tc>
        <w:tc>
          <w:tcPr>
            <w:tcW w:w="1133" w:type="dxa"/>
            <w:gridSpan w:val="7"/>
          </w:tcPr>
          <w:p w:rsidR="00CA4431" w:rsidRPr="00253CD4" w:rsidRDefault="00CA4431" w:rsidP="00314B70">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Норматив потребле-ния природно-го газа, куб.м в месяц (куб. в год) на 1 чело-века</w:t>
            </w:r>
          </w:p>
        </w:tc>
        <w:tc>
          <w:tcPr>
            <w:tcW w:w="1411" w:type="dxa"/>
            <w:gridSpan w:val="5"/>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Норматив потребления сжиженного газа, кг в месяц (куб. в год) на 1 человека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62" w:type="dxa"/>
            <w:gridSpan w:val="6"/>
          </w:tcPr>
          <w:p w:rsidR="00CA4431" w:rsidRPr="00253CD4" w:rsidRDefault="00CA4431"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наличии централизованно-</w:t>
            </w:r>
            <w:r w:rsidRPr="00253CD4">
              <w:rPr>
                <w:rFonts w:ascii="Times New Roman" w:hAnsi="Times New Roman" w:cs="Times New Roman"/>
              </w:rPr>
              <w:lastRenderedPageBreak/>
              <w:t>го отопления и централизованно-го горячего водоснабжения</w:t>
            </w:r>
          </w:p>
        </w:tc>
        <w:tc>
          <w:tcPr>
            <w:tcW w:w="1133"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lastRenderedPageBreak/>
              <w:t>8,0 (96)</w:t>
            </w:r>
          </w:p>
        </w:tc>
        <w:tc>
          <w:tcPr>
            <w:tcW w:w="1411" w:type="dxa"/>
            <w:gridSpan w:val="5"/>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62" w:type="dxa"/>
            <w:gridSpan w:val="6"/>
          </w:tcPr>
          <w:p w:rsidR="00CA4431" w:rsidRPr="00253CD4" w:rsidRDefault="00CA4431" w:rsidP="003638D5">
            <w:pPr>
              <w:widowControl w:val="0"/>
              <w:autoSpaceDE w:val="0"/>
              <w:autoSpaceDN w:val="0"/>
              <w:adjustRightInd w:val="0"/>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и нагрев воды с использованием газового водонагревателя при отсутствии централизованно-го горячего водоснабжения</w:t>
            </w:r>
          </w:p>
        </w:tc>
        <w:tc>
          <w:tcPr>
            <w:tcW w:w="1133"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23,0 (276)</w:t>
            </w:r>
          </w:p>
        </w:tc>
        <w:tc>
          <w:tcPr>
            <w:tcW w:w="1411" w:type="dxa"/>
            <w:gridSpan w:val="5"/>
          </w:tcPr>
          <w:p w:rsidR="00CA4431" w:rsidRPr="00253CD4" w:rsidRDefault="00CA4431" w:rsidP="003638D5">
            <w:pPr>
              <w:widowControl w:val="0"/>
              <w:autoSpaceDE w:val="0"/>
              <w:autoSpaceDN w:val="0"/>
              <w:adjustRightInd w:val="0"/>
              <w:jc w:val="center"/>
              <w:rPr>
                <w:rFonts w:ascii="Times New Roman" w:hAnsi="Times New Roman" w:cs="Times New Roman"/>
                <w:vertAlign w:val="superscript"/>
              </w:rPr>
            </w:pPr>
            <w:r w:rsidRPr="00253CD4">
              <w:rPr>
                <w:rFonts w:ascii="Times New Roman" w:hAnsi="Times New Roman" w:cs="Times New Roman"/>
                <w:vertAlign w:val="superscript"/>
              </w:rPr>
              <w:t>-</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253CD4" w:rsidRDefault="00CA4431" w:rsidP="003638D5">
            <w:pPr>
              <w:widowControl w:val="0"/>
              <w:autoSpaceDE w:val="0"/>
              <w:autoSpaceDN w:val="0"/>
              <w:adjustRightInd w:val="0"/>
              <w:spacing w:after="0"/>
              <w:ind w:right="-108"/>
              <w:rPr>
                <w:rFonts w:ascii="Times New Roman" w:hAnsi="Times New Roman" w:cs="Times New Roman"/>
              </w:rPr>
            </w:pPr>
            <w:r w:rsidRPr="00253CD4">
              <w:rPr>
                <w:rFonts w:ascii="Times New Roman" w:hAnsi="Times New Roman" w:cs="Times New Roman"/>
              </w:rPr>
              <w:t>подогрев воды с использованием газового водонагревателя при отсутствии централизованного горячего водоснабжения</w:t>
            </w:r>
          </w:p>
        </w:tc>
        <w:tc>
          <w:tcPr>
            <w:tcW w:w="1134"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15,0(180)</w:t>
            </w:r>
          </w:p>
        </w:tc>
        <w:tc>
          <w:tcPr>
            <w:tcW w:w="1382" w:type="dxa"/>
            <w:gridSpan w:val="4"/>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253CD4" w:rsidRDefault="00CA4431" w:rsidP="00314B70">
            <w:pPr>
              <w:widowControl w:val="0"/>
              <w:autoSpaceDE w:val="0"/>
              <w:autoSpaceDN w:val="0"/>
              <w:adjustRightInd w:val="0"/>
              <w:ind w:right="-108"/>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14,0 (144)</w:t>
            </w:r>
          </w:p>
        </w:tc>
        <w:tc>
          <w:tcPr>
            <w:tcW w:w="1382" w:type="dxa"/>
            <w:gridSpan w:val="4"/>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253CD4" w:rsidRDefault="00CA4431" w:rsidP="003638D5">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Отопление,</w:t>
            </w:r>
          </w:p>
          <w:p w:rsidR="00CA4431" w:rsidRPr="00253CD4" w:rsidRDefault="00CA4431" w:rsidP="003638D5">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 xml:space="preserve">Куб.м/кв.м площади в месяц </w:t>
            </w:r>
          </w:p>
        </w:tc>
        <w:tc>
          <w:tcPr>
            <w:tcW w:w="1134" w:type="dxa"/>
            <w:gridSpan w:val="7"/>
          </w:tcPr>
          <w:p w:rsidR="00CA4431" w:rsidRPr="00253CD4" w:rsidRDefault="00CA4431" w:rsidP="003638D5">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7,0</w:t>
            </w:r>
          </w:p>
        </w:tc>
        <w:tc>
          <w:tcPr>
            <w:tcW w:w="1382" w:type="dxa"/>
            <w:gridSpan w:val="4"/>
          </w:tcPr>
          <w:p w:rsidR="00CA4431" w:rsidRPr="00253CD4" w:rsidRDefault="00CA4431" w:rsidP="003638D5">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rPr>
                <w:rFonts w:ascii="Times New Roman" w:hAnsi="Times New Roman" w:cs="Times New Roman"/>
              </w:rPr>
            </w:pPr>
          </w:p>
        </w:tc>
        <w:tc>
          <w:tcPr>
            <w:tcW w:w="882" w:type="dxa"/>
            <w:vMerge w:val="restart"/>
          </w:tcPr>
          <w:p w:rsidR="00CA4431" w:rsidRPr="00253CD4" w:rsidRDefault="00CA4431" w:rsidP="00314B70">
            <w:pPr>
              <w:widowControl w:val="0"/>
              <w:autoSpaceDE w:val="0"/>
              <w:autoSpaceDN w:val="0"/>
              <w:adjustRightInd w:val="0"/>
              <w:ind w:left="-82" w:right="-108"/>
              <w:rPr>
                <w:rFonts w:ascii="Times New Roman" w:hAnsi="Times New Roman" w:cs="Times New Roman"/>
              </w:rPr>
            </w:pPr>
            <w:r w:rsidRPr="00253CD4">
              <w:rPr>
                <w:rFonts w:ascii="Times New Roman" w:hAnsi="Times New Roman" w:cs="Times New Roman"/>
              </w:rPr>
              <w:t>Расчет-ный показа-тельминима-льно допусти-мой площади террито-</w:t>
            </w:r>
            <w:r w:rsidRPr="00253CD4">
              <w:rPr>
                <w:rFonts w:ascii="Times New Roman" w:hAnsi="Times New Roman" w:cs="Times New Roman"/>
              </w:rPr>
              <w:lastRenderedPageBreak/>
              <w:t>рии для размеще-ния объекта</w:t>
            </w:r>
          </w:p>
        </w:tc>
        <w:tc>
          <w:tcPr>
            <w:tcW w:w="1553" w:type="dxa"/>
            <w:gridSpan w:val="2"/>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lastRenderedPageBreak/>
              <w:t>Размер земельного участка для размещения пунктов редуцирова-ния газа, кв.м</w:t>
            </w:r>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от 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земельного </w:t>
            </w:r>
            <w:r w:rsidRPr="00253CD4">
              <w:rPr>
                <w:rFonts w:ascii="Times New Roman" w:hAnsi="Times New Roman" w:cs="Times New Roman"/>
              </w:rPr>
              <w:lastRenderedPageBreak/>
              <w:t xml:space="preserve">участка для размещения </w:t>
            </w:r>
            <w:r w:rsidRPr="00253CD4">
              <w:rPr>
                <w:rFonts w:ascii="Times New Roman" w:hAnsi="Times New Roman" w:cs="Times New Roman"/>
                <w:spacing w:val="-4"/>
              </w:rPr>
              <w:t>газонаполнительной</w:t>
            </w:r>
            <w:r w:rsidRPr="00253CD4">
              <w:rPr>
                <w:rFonts w:ascii="Times New Roman" w:hAnsi="Times New Roman" w:cs="Times New Roman"/>
              </w:rPr>
              <w:t xml:space="preserve"> станции, га</w:t>
            </w:r>
          </w:p>
        </w:tc>
        <w:tc>
          <w:tcPr>
            <w:tcW w:w="2977" w:type="dxa"/>
            <w:gridSpan w:val="11"/>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lastRenderedPageBreak/>
              <w:t>Производительность ГНС, тыс. т/год</w:t>
            </w:r>
          </w:p>
        </w:tc>
        <w:tc>
          <w:tcPr>
            <w:tcW w:w="1529" w:type="dxa"/>
            <w:gridSpan w:val="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Размер участка, га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10</w:t>
            </w:r>
          </w:p>
        </w:tc>
        <w:tc>
          <w:tcPr>
            <w:tcW w:w="1529" w:type="dxa"/>
            <w:gridSpan w:val="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c>
          <w:tcPr>
            <w:tcW w:w="1529" w:type="dxa"/>
            <w:gridSpan w:val="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253CD4" w:rsidRDefault="00CA4431"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w:t>
            </w:r>
          </w:p>
        </w:tc>
        <w:tc>
          <w:tcPr>
            <w:tcW w:w="1529" w:type="dxa"/>
            <w:gridSpan w:val="7"/>
          </w:tcPr>
          <w:p w:rsidR="00CA4431" w:rsidRPr="00253CD4" w:rsidRDefault="00CA4431"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8</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земельных участков </w:t>
            </w:r>
            <w:r w:rsidRPr="00253CD4">
              <w:rPr>
                <w:rFonts w:ascii="Times New Roman" w:hAnsi="Times New Roman" w:cs="Times New Roman"/>
                <w:spacing w:val="-4"/>
              </w:rPr>
              <w:t>газонаполнительных</w:t>
            </w:r>
            <w:r w:rsidRPr="00253CD4">
              <w:rPr>
                <w:rFonts w:ascii="Times New Roman" w:hAnsi="Times New Roman" w:cs="Times New Roman"/>
              </w:rPr>
              <w:t xml:space="preserve"> пунктов и промежуточ-ных складов баллонов не более, га</w:t>
            </w:r>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0,6</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134" w:type="dxa"/>
            <w:gridSpan w:val="2"/>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tc>
        <w:tc>
          <w:tcPr>
            <w:tcW w:w="1556" w:type="dxa"/>
            <w:vMerge w:val="restart"/>
          </w:tcPr>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Котельные,</w:t>
            </w:r>
          </w:p>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тепловые перекачиваю-щие насосные станции,</w:t>
            </w:r>
          </w:p>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центральные тепловые пункты,</w:t>
            </w:r>
          </w:p>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теплопровод магистральный</w:t>
            </w:r>
          </w:p>
        </w:tc>
        <w:tc>
          <w:tcPr>
            <w:tcW w:w="1252" w:type="dxa"/>
            <w:vMerge w:val="restart"/>
          </w:tcPr>
          <w:p w:rsidR="00CA4431" w:rsidRPr="00253CD4" w:rsidRDefault="00CA4431" w:rsidP="00732855">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53" w:type="dxa"/>
            <w:gridSpan w:val="2"/>
            <w:vMerge w:val="restart"/>
          </w:tcPr>
          <w:p w:rsidR="00CA4431" w:rsidRPr="00253CD4" w:rsidRDefault="00CA4431" w:rsidP="00732855">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Удельные расходы тепла на отопление жилых зданий, кДж/(кв.м°С·сут) общей площади здания по этажности</w:t>
            </w:r>
          </w:p>
        </w:tc>
        <w:tc>
          <w:tcPr>
            <w:tcW w:w="1134" w:type="dxa"/>
            <w:gridSpan w:val="3"/>
            <w:vMerge w:val="restart"/>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Отапливаемая пло-щадь дома, кв.м</w:t>
            </w:r>
          </w:p>
        </w:tc>
        <w:tc>
          <w:tcPr>
            <w:tcW w:w="3372" w:type="dxa"/>
            <w:gridSpan w:val="15"/>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Этажность</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571" w:type="dxa"/>
            <w:gridSpan w:val="2"/>
          </w:tcPr>
          <w:p w:rsidR="00CA4431" w:rsidRPr="00253CD4" w:rsidRDefault="00CA4431" w:rsidP="001A5095">
            <w:pPr>
              <w:widowControl w:val="0"/>
              <w:autoSpaceDE w:val="0"/>
              <w:autoSpaceDN w:val="0"/>
              <w:adjustRightInd w:val="0"/>
              <w:spacing w:after="0"/>
              <w:rPr>
                <w:rFonts w:ascii="Times New Roman" w:hAnsi="Times New Roman" w:cs="Times New Roman"/>
                <w:highlight w:val="yellow"/>
              </w:rPr>
            </w:pPr>
            <w:r w:rsidRPr="00253CD4">
              <w:rPr>
                <w:rFonts w:ascii="Times New Roman" w:hAnsi="Times New Roman" w:cs="Times New Roman"/>
              </w:rPr>
              <w:t>1</w:t>
            </w:r>
          </w:p>
        </w:tc>
        <w:tc>
          <w:tcPr>
            <w:tcW w:w="592" w:type="dxa"/>
            <w:gridSpan w:val="5"/>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680" w:type="dxa"/>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500" w:type="dxa"/>
            <w:gridSpan w:val="4"/>
          </w:tcPr>
          <w:p w:rsidR="00CA4431" w:rsidRPr="00253CD4" w:rsidRDefault="00CA4431" w:rsidP="00732855">
            <w:pPr>
              <w:widowControl w:val="0"/>
              <w:autoSpaceDE w:val="0"/>
              <w:autoSpaceDN w:val="0"/>
              <w:adjustRightInd w:val="0"/>
              <w:spacing w:after="0"/>
              <w:ind w:left="-108" w:right="-199"/>
              <w:rPr>
                <w:rFonts w:ascii="Times New Roman" w:hAnsi="Times New Roman" w:cs="Times New Roman"/>
              </w:rPr>
            </w:pPr>
            <w:r w:rsidRPr="00253CD4">
              <w:rPr>
                <w:rFonts w:ascii="Times New Roman" w:hAnsi="Times New Roman" w:cs="Times New Roman"/>
              </w:rPr>
              <w:t>4, 5</w:t>
            </w:r>
          </w:p>
        </w:tc>
        <w:tc>
          <w:tcPr>
            <w:tcW w:w="490" w:type="dxa"/>
            <w:gridSpan w:val="2"/>
          </w:tcPr>
          <w:p w:rsidR="00CA4431" w:rsidRPr="00253CD4" w:rsidRDefault="00CA4431" w:rsidP="001A5095">
            <w:pPr>
              <w:widowControl w:val="0"/>
              <w:autoSpaceDE w:val="0"/>
              <w:autoSpaceDN w:val="0"/>
              <w:adjustRightInd w:val="0"/>
              <w:spacing w:after="0"/>
              <w:rPr>
                <w:rFonts w:ascii="Times New Roman" w:hAnsi="Times New Roman" w:cs="Times New Roman"/>
                <w:highlight w:val="yellow"/>
              </w:rPr>
            </w:pPr>
          </w:p>
        </w:tc>
        <w:tc>
          <w:tcPr>
            <w:tcW w:w="539" w:type="dxa"/>
          </w:tcPr>
          <w:p w:rsidR="00CA4431" w:rsidRPr="00253CD4" w:rsidRDefault="00CA4431" w:rsidP="001A5095">
            <w:pPr>
              <w:widowControl w:val="0"/>
              <w:autoSpaceDE w:val="0"/>
              <w:autoSpaceDN w:val="0"/>
              <w:adjustRightInd w:val="0"/>
              <w:spacing w:after="0"/>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60 и менее</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140</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100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125</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135</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105</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95</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600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1000 и более</w:t>
            </w:r>
          </w:p>
        </w:tc>
        <w:tc>
          <w:tcPr>
            <w:tcW w:w="571" w:type="dxa"/>
            <w:gridSpan w:val="2"/>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70</w:t>
            </w:r>
          </w:p>
        </w:tc>
        <w:tc>
          <w:tcPr>
            <w:tcW w:w="680" w:type="dxa"/>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75</w:t>
            </w:r>
          </w:p>
        </w:tc>
        <w:tc>
          <w:tcPr>
            <w:tcW w:w="500" w:type="dxa"/>
            <w:gridSpan w:val="4"/>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w:t>
            </w:r>
          </w:p>
        </w:tc>
        <w:tc>
          <w:tcPr>
            <w:tcW w:w="490" w:type="dxa"/>
            <w:gridSpan w:val="2"/>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539" w:type="dxa"/>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882" w:type="dxa"/>
            <w:vMerge w:val="restart"/>
          </w:tcPr>
          <w:p w:rsidR="00CA4431" w:rsidRPr="00253CD4" w:rsidRDefault="00CA4431" w:rsidP="00732855">
            <w:pPr>
              <w:widowControl w:val="0"/>
              <w:autoSpaceDE w:val="0"/>
              <w:autoSpaceDN w:val="0"/>
              <w:adjustRightInd w:val="0"/>
              <w:spacing w:after="0"/>
              <w:ind w:left="-82" w:right="-108"/>
              <w:rPr>
                <w:rFonts w:ascii="Times New Roman" w:hAnsi="Times New Roman" w:cs="Times New Roman"/>
              </w:rPr>
            </w:pPr>
            <w:r w:rsidRPr="00253CD4">
              <w:rPr>
                <w:rFonts w:ascii="Times New Roman" w:hAnsi="Times New Roman" w:cs="Times New Roman"/>
              </w:rPr>
              <w:t>Расчет-ный показа-тельминима-льно допусти-мой площади террито-рии для размеще</w:t>
            </w:r>
            <w:r w:rsidRPr="00253CD4">
              <w:rPr>
                <w:rFonts w:ascii="Times New Roman" w:hAnsi="Times New Roman" w:cs="Times New Roman"/>
              </w:rPr>
              <w:lastRenderedPageBreak/>
              <w:t>-ния объекта</w:t>
            </w:r>
          </w:p>
        </w:tc>
        <w:tc>
          <w:tcPr>
            <w:tcW w:w="1553" w:type="dxa"/>
            <w:gridSpan w:val="2"/>
            <w:vMerge w:val="restart"/>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lastRenderedPageBreak/>
              <w:t>Размер земельного участка для отдельно стоящих котельных в зависимости от мощности, га</w:t>
            </w:r>
          </w:p>
        </w:tc>
        <w:tc>
          <w:tcPr>
            <w:tcW w:w="1134" w:type="dxa"/>
            <w:gridSpan w:val="3"/>
            <w:vMerge w:val="restart"/>
            <w:vAlign w:val="center"/>
          </w:tcPr>
          <w:p w:rsidR="00CA4431" w:rsidRPr="00253CD4" w:rsidRDefault="00CA4431" w:rsidP="00732855">
            <w:pPr>
              <w:widowControl w:val="0"/>
              <w:autoSpaceDE w:val="0"/>
              <w:autoSpaceDN w:val="0"/>
              <w:adjustRightInd w:val="0"/>
              <w:spacing w:after="0"/>
              <w:ind w:left="-103" w:right="-108"/>
              <w:jc w:val="center"/>
              <w:rPr>
                <w:rFonts w:ascii="Times New Roman" w:hAnsi="Times New Roman" w:cs="Times New Roman"/>
              </w:rPr>
            </w:pPr>
            <w:r w:rsidRPr="00253CD4">
              <w:rPr>
                <w:rFonts w:ascii="Times New Roman" w:hAnsi="Times New Roman" w:cs="Times New Roman"/>
              </w:rPr>
              <w:t>Тепло-произ-води-тель-ность котельной, Гкал/ч (МВт)</w:t>
            </w:r>
          </w:p>
        </w:tc>
        <w:tc>
          <w:tcPr>
            <w:tcW w:w="3372" w:type="dxa"/>
            <w:gridSpan w:val="15"/>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 котельных, работающих</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твердом топливе</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газомазутном топливе</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5</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 до 10 (св. 6 до 12)</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 xml:space="preserve">св. 10 до 50 (св. 12 </w:t>
            </w:r>
            <w:r w:rsidRPr="00253CD4">
              <w:rPr>
                <w:rFonts w:ascii="Times New Roman" w:hAnsi="Times New Roman" w:cs="Times New Roman"/>
              </w:rPr>
              <w:lastRenderedPageBreak/>
              <w:t>до 58)</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50 до 100 (св. 58 до 116)</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100 до 200 (св. 16 до 233)</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3,7</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200 до 400 (св. 233 до 466)</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4,3</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2134" w:type="dxa"/>
            <w:gridSpan w:val="2"/>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ind w:right="-109"/>
              <w:jc w:val="center"/>
              <w:rPr>
                <w:rFonts w:ascii="Times New Roman" w:hAnsi="Times New Roman" w:cs="Times New Roman"/>
              </w:rPr>
            </w:pPr>
            <w:r w:rsidRPr="00253CD4">
              <w:rPr>
                <w:rFonts w:ascii="Times New Roman" w:hAnsi="Times New Roman" w:cs="Times New Roman"/>
              </w:rPr>
              <w:t>1.1.4</w:t>
            </w:r>
          </w:p>
        </w:tc>
        <w:tc>
          <w:tcPr>
            <w:tcW w:w="1556" w:type="dxa"/>
            <w:vMerge w:val="restart"/>
          </w:tcPr>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Водозаборы,</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станции водоподготов-ки (водопровод-ные очистные сооружения),</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насосные станции,</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резервуары,</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водонапорные башни,</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водопровод</w:t>
            </w:r>
          </w:p>
        </w:tc>
        <w:tc>
          <w:tcPr>
            <w:tcW w:w="1252" w:type="dxa"/>
            <w:vMerge w:val="restart"/>
          </w:tcPr>
          <w:p w:rsidR="00CA4431" w:rsidRPr="00253CD4" w:rsidRDefault="00CA4431" w:rsidP="00500229">
            <w:pPr>
              <w:widowControl w:val="0"/>
              <w:autoSpaceDE w:val="0"/>
              <w:autoSpaceDN w:val="0"/>
              <w:adjustRightInd w:val="0"/>
              <w:spacing w:after="0"/>
              <w:ind w:left="-105" w:right="-109"/>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CA4431" w:rsidRPr="00253CD4" w:rsidRDefault="00CA4431" w:rsidP="00500229">
            <w:pPr>
              <w:widowControl w:val="0"/>
              <w:autoSpaceDE w:val="0"/>
              <w:autoSpaceDN w:val="0"/>
              <w:adjustRightInd w:val="0"/>
              <w:spacing w:after="0"/>
              <w:ind w:left="-82" w:right="-109"/>
              <w:rPr>
                <w:rFonts w:ascii="Times New Roman" w:hAnsi="Times New Roman" w:cs="Times New Roman"/>
              </w:rPr>
            </w:pPr>
            <w:r w:rsidRPr="00253CD4">
              <w:rPr>
                <w:rFonts w:ascii="Times New Roman" w:hAnsi="Times New Roman" w:cs="Times New Roman"/>
              </w:rPr>
              <w:t>Расчет-ный показа-тельминима-льнодопусти-мого уровня мощности объекта</w:t>
            </w:r>
          </w:p>
        </w:tc>
        <w:tc>
          <w:tcPr>
            <w:tcW w:w="1553" w:type="dxa"/>
            <w:gridSpan w:val="2"/>
            <w:vMerge w:val="restart"/>
          </w:tcPr>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Показатель удельного водопотребления, л/сут. на 1 чел.</w:t>
            </w:r>
          </w:p>
        </w:tc>
        <w:tc>
          <w:tcPr>
            <w:tcW w:w="1990" w:type="dxa"/>
            <w:gridSpan w:val="7"/>
          </w:tcPr>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516" w:type="dxa"/>
            <w:gridSpan w:val="11"/>
          </w:tcPr>
          <w:p w:rsidR="00CA4431" w:rsidRPr="00253CD4" w:rsidRDefault="00CA4431" w:rsidP="00500229">
            <w:pPr>
              <w:widowControl w:val="0"/>
              <w:autoSpaceDE w:val="0"/>
              <w:autoSpaceDN w:val="0"/>
              <w:adjustRightInd w:val="0"/>
              <w:spacing w:after="0"/>
              <w:ind w:left="-6" w:right="-3"/>
              <w:rPr>
                <w:rFonts w:ascii="Times New Roman" w:hAnsi="Times New Roman" w:cs="Times New Roman"/>
              </w:rPr>
            </w:pPr>
            <w:r w:rsidRPr="00253CD4">
              <w:rPr>
                <w:rFonts w:ascii="Times New Roman" w:hAnsi="Times New Roman" w:cs="Times New Roman"/>
              </w:rPr>
              <w:t>Минимальная норма удельного хозяйственно-питьевого водопотребления на одного жителя среднесуточная (за год), л/сут. на человека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253CD4" w:rsidRDefault="00CA4431"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253CD4" w:rsidRDefault="00CA4431"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253CD4" w:rsidRDefault="00CA4431"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 xml:space="preserve">Застройка зданиями, оборудованными внутренним водопроводом и канализацией, с ванными и централизованным горячим </w:t>
            </w:r>
            <w:r w:rsidRPr="00253CD4">
              <w:rPr>
                <w:rFonts w:ascii="Times New Roman" w:hAnsi="Times New Roman" w:cs="Times New Roman"/>
              </w:rPr>
              <w:lastRenderedPageBreak/>
              <w:t>водоснабжением</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220</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556"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252"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882" w:type="dxa"/>
            <w:vMerge w:val="restart"/>
          </w:tcPr>
          <w:p w:rsidR="00CA4431" w:rsidRPr="00253CD4" w:rsidRDefault="00CA4431" w:rsidP="001A5095">
            <w:pPr>
              <w:widowControl w:val="0"/>
              <w:autoSpaceDE w:val="0"/>
              <w:autoSpaceDN w:val="0"/>
              <w:adjustRightInd w:val="0"/>
              <w:spacing w:after="0"/>
              <w:ind w:left="-82" w:right="-100"/>
              <w:rPr>
                <w:rFonts w:ascii="Times New Roman" w:hAnsi="Times New Roman" w:cs="Times New Roman"/>
              </w:rPr>
            </w:pPr>
            <w:r w:rsidRPr="00253CD4">
              <w:rPr>
                <w:rFonts w:ascii="Times New Roman" w:hAnsi="Times New Roman" w:cs="Times New Roman"/>
              </w:rPr>
              <w:t>Расчет-ный показа-тельминима-льно допусти-мой площади терри-тории для размеще-ния объекта</w:t>
            </w:r>
          </w:p>
        </w:tc>
        <w:tc>
          <w:tcPr>
            <w:tcW w:w="1559" w:type="dxa"/>
            <w:gridSpan w:val="3"/>
            <w:vMerge w:val="restart"/>
          </w:tcPr>
          <w:p w:rsidR="00CA4431" w:rsidRPr="00253CD4" w:rsidRDefault="00CA4431" w:rsidP="001A5095">
            <w:pPr>
              <w:widowControl w:val="0"/>
              <w:autoSpaceDE w:val="0"/>
              <w:autoSpaceDN w:val="0"/>
              <w:adjustRightInd w:val="0"/>
              <w:spacing w:after="0"/>
              <w:ind w:left="-17" w:right="-113"/>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станций водоподготовки в зависимости от их </w:t>
            </w:r>
            <w:r w:rsidRPr="00253CD4">
              <w:rPr>
                <w:rFonts w:ascii="Times New Roman" w:hAnsi="Times New Roman" w:cs="Times New Roman"/>
                <w:spacing w:val="-6"/>
              </w:rPr>
              <w:t>производите-льности</w:t>
            </w:r>
            <w:r w:rsidRPr="00253CD4">
              <w:rPr>
                <w:rFonts w:ascii="Times New Roman" w:hAnsi="Times New Roman" w:cs="Times New Roman"/>
              </w:rPr>
              <w:t>, следует принимать по проекту, но не более, га</w:t>
            </w: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Производительность станций водоподготовки, тыс. куб. м/сут.</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га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0,1</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0,1</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0,1 до 0,2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0,2 до 0,4</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0,4 до 0,8</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0,8 до 12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 до 32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32 до 80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80 до 125</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125 до 250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250 до 400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400 до 800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134" w:type="dxa"/>
            <w:gridSpan w:val="2"/>
          </w:tcPr>
          <w:p w:rsidR="00CA4431" w:rsidRPr="00253CD4" w:rsidRDefault="00CA4431" w:rsidP="00DE5305">
            <w:pPr>
              <w:widowControl w:val="0"/>
              <w:autoSpaceDE w:val="0"/>
              <w:autoSpaceDN w:val="0"/>
              <w:adjustRightInd w:val="0"/>
              <w:spacing w:after="0"/>
              <w:ind w:left="-105" w:right="-108"/>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9" w:type="dxa"/>
            <w:gridSpan w:val="3"/>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0" w:type="dxa"/>
            <w:gridSpan w:val="1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bl>
    <w:p w:rsidR="00CA4431" w:rsidRPr="00253CD4" w:rsidRDefault="00CA4431"/>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557"/>
        <w:gridCol w:w="1253"/>
        <w:gridCol w:w="877"/>
        <w:gridCol w:w="1504"/>
        <w:gridCol w:w="1164"/>
        <w:gridCol w:w="1109"/>
        <w:gridCol w:w="992"/>
        <w:gridCol w:w="1239"/>
      </w:tblGrid>
      <w:tr w:rsidR="00CA4431" w:rsidRPr="00253CD4">
        <w:trPr>
          <w:trHeight w:val="20"/>
          <w:jc w:val="center"/>
        </w:trPr>
        <w:tc>
          <w:tcPr>
            <w:tcW w:w="673" w:type="dxa"/>
            <w:vMerge w:val="restart"/>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1557" w:type="dxa"/>
            <w:vMerge w:val="restart"/>
          </w:tcPr>
          <w:p w:rsidR="00CA4431" w:rsidRPr="00253CD4" w:rsidRDefault="00CA4431" w:rsidP="00DE530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Очистные сооружения,</w:t>
            </w:r>
          </w:p>
          <w:p w:rsidR="00CA4431" w:rsidRPr="00253CD4" w:rsidRDefault="00CA4431" w:rsidP="00DE530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канализационные насосные станции,</w:t>
            </w:r>
          </w:p>
          <w:p w:rsidR="00CA4431" w:rsidRPr="00253CD4" w:rsidRDefault="00CA4431" w:rsidP="00DE5305">
            <w:pPr>
              <w:widowControl w:val="0"/>
              <w:autoSpaceDE w:val="0"/>
              <w:autoSpaceDN w:val="0"/>
              <w:adjustRightInd w:val="0"/>
              <w:spacing w:after="0"/>
              <w:ind w:right="-111"/>
              <w:rPr>
                <w:rFonts w:ascii="Times New Roman" w:hAnsi="Times New Roman" w:cs="Times New Roman"/>
              </w:rPr>
            </w:pPr>
            <w:r w:rsidRPr="00253CD4">
              <w:rPr>
                <w:rFonts w:ascii="Times New Roman" w:hAnsi="Times New Roman" w:cs="Times New Roman"/>
              </w:rPr>
              <w:t>канализация магистральная</w:t>
            </w:r>
          </w:p>
        </w:tc>
        <w:tc>
          <w:tcPr>
            <w:tcW w:w="1253" w:type="dxa"/>
            <w:vMerge w:val="restart"/>
          </w:tcPr>
          <w:p w:rsidR="00CA4431" w:rsidRPr="00253CD4" w:rsidRDefault="00CA4431" w:rsidP="001C4AD9">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77" w:type="dxa"/>
            <w:vMerge w:val="restart"/>
          </w:tcPr>
          <w:p w:rsidR="00CA4431" w:rsidRPr="00253CD4" w:rsidRDefault="00CA4431" w:rsidP="001C4AD9">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04" w:type="dxa"/>
            <w:vMerge w:val="restart"/>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Показатель удельного водоотведения, л/сут. на 1 чел.</w:t>
            </w:r>
          </w:p>
        </w:tc>
        <w:tc>
          <w:tcPr>
            <w:tcW w:w="2273" w:type="dxa"/>
            <w:gridSpan w:val="2"/>
          </w:tcPr>
          <w:p w:rsidR="00CA4431" w:rsidRPr="00253CD4" w:rsidRDefault="00CA4431" w:rsidP="00DE5305">
            <w:pPr>
              <w:widowControl w:val="0"/>
              <w:autoSpaceDE w:val="0"/>
              <w:autoSpaceDN w:val="0"/>
              <w:adjustRightInd w:val="0"/>
              <w:spacing w:after="0"/>
              <w:ind w:left="-78" w:right="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Минимальная норма удельного водоотведения на одного жителя среднесуточная (за год), л/сут. на человека</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253CD4" w:rsidRDefault="00CA4431" w:rsidP="00DE5305">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253CD4" w:rsidRDefault="00CA4431" w:rsidP="00DE5305">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253CD4" w:rsidRDefault="00CA4431" w:rsidP="00DE5305">
            <w:pPr>
              <w:widowControl w:val="0"/>
              <w:autoSpaceDE w:val="0"/>
              <w:autoSpaceDN w:val="0"/>
              <w:adjustRightInd w:val="0"/>
              <w:spacing w:after="0" w:line="264" w:lineRule="auto"/>
              <w:ind w:left="-79" w:right="-130"/>
              <w:rPr>
                <w:rFonts w:ascii="Times New Roman" w:hAnsi="Times New Roman" w:cs="Times New Roman"/>
              </w:rPr>
            </w:pPr>
            <w:r w:rsidRPr="00253CD4">
              <w:rPr>
                <w:rFonts w:ascii="Times New Roman" w:hAnsi="Times New Roman" w:cs="Times New Roman"/>
              </w:rPr>
              <w:t xml:space="preserve">Застройка зданиями, оборудованными внутренним водопроводом и канализацией, с ванными и централизованным </w:t>
            </w:r>
            <w:r w:rsidRPr="00253CD4">
              <w:rPr>
                <w:rFonts w:ascii="Times New Roman" w:hAnsi="Times New Roman" w:cs="Times New Roman"/>
              </w:rPr>
              <w:lastRenderedPageBreak/>
              <w:t>горячим водоснабжением</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230</w:t>
            </w:r>
          </w:p>
        </w:tc>
      </w:tr>
      <w:tr w:rsidR="00CA4431" w:rsidRPr="00253CD4">
        <w:trPr>
          <w:trHeight w:val="20"/>
          <w:jc w:val="center"/>
        </w:trPr>
        <w:tc>
          <w:tcPr>
            <w:tcW w:w="673" w:type="dxa"/>
            <w:vMerge w:val="restart"/>
          </w:tcPr>
          <w:p w:rsidR="00CA4431" w:rsidRPr="00253CD4" w:rsidRDefault="00CA4431" w:rsidP="00DE5305">
            <w:pPr>
              <w:widowControl w:val="0"/>
              <w:autoSpaceDE w:val="0"/>
              <w:autoSpaceDN w:val="0"/>
              <w:adjustRightInd w:val="0"/>
              <w:spacing w:after="0"/>
              <w:rPr>
                <w:rFonts w:ascii="Times New Roman" w:hAnsi="Times New Roman" w:cs="Times New Roman"/>
              </w:rPr>
            </w:pPr>
          </w:p>
        </w:tc>
        <w:tc>
          <w:tcPr>
            <w:tcW w:w="1557" w:type="dxa"/>
            <w:vMerge w:val="restart"/>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1253" w:type="dxa"/>
            <w:vMerge w:val="restart"/>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877" w:type="dxa"/>
            <w:vMerge w:val="restart"/>
          </w:tcPr>
          <w:p w:rsidR="00CA4431" w:rsidRPr="00253CD4" w:rsidRDefault="00CA4431" w:rsidP="001C4AD9">
            <w:pPr>
              <w:widowControl w:val="0"/>
              <w:autoSpaceDE w:val="0"/>
              <w:autoSpaceDN w:val="0"/>
              <w:adjustRightInd w:val="0"/>
              <w:spacing w:after="0"/>
              <w:ind w:left="-82" w:right="-108"/>
              <w:rPr>
                <w:rFonts w:ascii="Times New Roman" w:hAnsi="Times New Roman" w:cs="Times New Roman"/>
              </w:rPr>
            </w:pPr>
            <w:r w:rsidRPr="00253CD4">
              <w:rPr>
                <w:rFonts w:ascii="Times New Roman" w:hAnsi="Times New Roman" w:cs="Times New Roman"/>
              </w:rPr>
              <w:t>Расчет-ный показа-тель мини-мально допустимой площади террито-рии для размещения объекта</w:t>
            </w:r>
          </w:p>
        </w:tc>
        <w:tc>
          <w:tcPr>
            <w:tcW w:w="1504" w:type="dxa"/>
            <w:vMerge w:val="restart"/>
          </w:tcPr>
          <w:p w:rsidR="00CA4431" w:rsidRPr="00253CD4" w:rsidRDefault="00CA4431" w:rsidP="00FC1813">
            <w:pPr>
              <w:widowControl w:val="0"/>
              <w:autoSpaceDE w:val="0"/>
              <w:autoSpaceDN w:val="0"/>
              <w:adjustRightInd w:val="0"/>
              <w:spacing w:after="0"/>
              <w:ind w:right="-138"/>
              <w:rPr>
                <w:rFonts w:ascii="Times New Roman" w:hAnsi="Times New Roman" w:cs="Times New Roman"/>
              </w:rPr>
            </w:pPr>
            <w:r w:rsidRPr="00253CD4">
              <w:rPr>
                <w:rFonts w:ascii="Times New Roman" w:hAnsi="Times New Roman" w:cs="Times New Roman"/>
              </w:rPr>
              <w:t xml:space="preserve">Ориентиро-вочные размеры земельного участка для размещения канализацион-ных очистных сооружений в зависимости от их </w:t>
            </w:r>
            <w:r w:rsidRPr="00253CD4">
              <w:rPr>
                <w:rFonts w:ascii="Times New Roman" w:hAnsi="Times New Roman" w:cs="Times New Roman"/>
                <w:spacing w:val="-6"/>
              </w:rPr>
              <w:t>производитель-ности</w:t>
            </w:r>
            <w:r w:rsidRPr="00253CD4">
              <w:rPr>
                <w:rFonts w:ascii="Times New Roman" w:hAnsi="Times New Roman" w:cs="Times New Roman"/>
              </w:rPr>
              <w:t>, га</w:t>
            </w:r>
          </w:p>
        </w:tc>
        <w:tc>
          <w:tcPr>
            <w:tcW w:w="1164" w:type="dxa"/>
            <w:vMerge w:val="restart"/>
          </w:tcPr>
          <w:p w:rsidR="00CA4431" w:rsidRPr="00253CD4" w:rsidRDefault="00CA4431" w:rsidP="00FC1813">
            <w:pPr>
              <w:widowControl w:val="0"/>
              <w:autoSpaceDE w:val="0"/>
              <w:autoSpaceDN w:val="0"/>
              <w:adjustRightInd w:val="0"/>
              <w:spacing w:after="0"/>
              <w:ind w:left="-78" w:right="-108"/>
              <w:rPr>
                <w:rFonts w:ascii="Times New Roman" w:hAnsi="Times New Roman" w:cs="Times New Roman"/>
              </w:rPr>
            </w:pPr>
            <w:r w:rsidRPr="00253CD4">
              <w:rPr>
                <w:rFonts w:ascii="Times New Roman" w:hAnsi="Times New Roman" w:cs="Times New Roman"/>
              </w:rPr>
              <w:t>Производи-тельностьканализа-ционных очистных сооруже-ний, тыс. куб. м/сут.</w:t>
            </w:r>
          </w:p>
        </w:tc>
        <w:tc>
          <w:tcPr>
            <w:tcW w:w="3340" w:type="dxa"/>
            <w:gridSpan w:val="3"/>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09" w:type="dxa"/>
          </w:tcPr>
          <w:p w:rsidR="00CA4431" w:rsidRPr="00253CD4" w:rsidRDefault="00CA4431" w:rsidP="001C4AD9">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Очистных сооруже-ний</w:t>
            </w:r>
          </w:p>
        </w:tc>
        <w:tc>
          <w:tcPr>
            <w:tcW w:w="992" w:type="dxa"/>
          </w:tcPr>
          <w:p w:rsidR="00CA4431" w:rsidRPr="00253CD4" w:rsidRDefault="00CA4431" w:rsidP="001C4AD9">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Иловых площадок</w:t>
            </w:r>
          </w:p>
        </w:tc>
        <w:tc>
          <w:tcPr>
            <w:tcW w:w="1239" w:type="dxa"/>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Биологи-ческих прудов глубокой очистки сточных вод</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0,7</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0,5</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0,7 до 17</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17 до 40</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9</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253"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877"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504"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40 до 130</w:t>
            </w:r>
          </w:p>
        </w:tc>
        <w:tc>
          <w:tcPr>
            <w:tcW w:w="1109"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12</w:t>
            </w:r>
          </w:p>
        </w:tc>
        <w:tc>
          <w:tcPr>
            <w:tcW w:w="992"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25</w:t>
            </w:r>
          </w:p>
        </w:tc>
        <w:tc>
          <w:tcPr>
            <w:tcW w:w="1239"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130 до 175</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14</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253CD4" w:rsidRDefault="00CA4431" w:rsidP="00FC181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175 до 280</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55</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253CD4" w:rsidRDefault="00CA4431" w:rsidP="00FC181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свыше</w:t>
            </w:r>
          </w:p>
          <w:p w:rsidR="00CA4431" w:rsidRPr="00253CD4" w:rsidRDefault="00CA4431" w:rsidP="005A6BF2">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280 тыс. куб. м/сут.</w:t>
            </w:r>
          </w:p>
        </w:tc>
        <w:tc>
          <w:tcPr>
            <w:tcW w:w="3340" w:type="dxa"/>
            <w:gridSpan w:val="3"/>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следует принимать по проектам, разработанным при согласовании с Управлением Роспотребнадзора по Липецкой области </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rPr>
                <w:rFonts w:ascii="Times New Roman" w:hAnsi="Times New Roman" w:cs="Times New Roman"/>
              </w:rPr>
            </w:pPr>
          </w:p>
        </w:tc>
        <w:tc>
          <w:tcPr>
            <w:tcW w:w="1504" w:type="dxa"/>
            <w:vMerge w:val="restart"/>
          </w:tcPr>
          <w:p w:rsidR="00CA4431" w:rsidRPr="00253CD4" w:rsidRDefault="00CA4431" w:rsidP="00FC1813">
            <w:pPr>
              <w:widowControl w:val="0"/>
              <w:autoSpaceDE w:val="0"/>
              <w:autoSpaceDN w:val="0"/>
              <w:adjustRightInd w:val="0"/>
              <w:spacing w:after="0" w:line="240" w:lineRule="auto"/>
              <w:ind w:left="-133" w:right="-138"/>
              <w:rPr>
                <w:rFonts w:ascii="Times New Roman" w:hAnsi="Times New Roman" w:cs="Times New Roman"/>
              </w:rPr>
            </w:pPr>
            <w:r w:rsidRPr="00253CD4">
              <w:rPr>
                <w:rFonts w:ascii="Times New Roman" w:hAnsi="Times New Roman" w:cs="Times New Roman"/>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Наимено-вание объекта</w:t>
            </w:r>
          </w:p>
        </w:tc>
        <w:tc>
          <w:tcPr>
            <w:tcW w:w="1109"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Размер участка, м</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Расстояние до жилых и общественных зданий, м</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CA4431" w:rsidRPr="00253CD4" w:rsidRDefault="00CA4431" w:rsidP="005A6BF2">
            <w:pPr>
              <w:widowControl w:val="0"/>
              <w:autoSpaceDE w:val="0"/>
              <w:autoSpaceDN w:val="0"/>
              <w:adjustRightInd w:val="0"/>
              <w:spacing w:after="0" w:line="240" w:lineRule="auto"/>
              <w:ind w:left="-78" w:right="-133"/>
              <w:rPr>
                <w:rFonts w:ascii="Times New Roman" w:hAnsi="Times New Roman" w:cs="Times New Roman"/>
              </w:rPr>
            </w:pPr>
            <w:r w:rsidRPr="00253CD4">
              <w:rPr>
                <w:rFonts w:ascii="Times New Roman" w:hAnsi="Times New Roman" w:cs="Times New Roman"/>
              </w:rPr>
              <w:t>Очистные сооружения поверхностных сточных вод</w:t>
            </w:r>
          </w:p>
        </w:tc>
        <w:tc>
          <w:tcPr>
            <w:tcW w:w="1109" w:type="dxa"/>
            <w:vAlign w:val="center"/>
          </w:tcPr>
          <w:p w:rsidR="00CA4431" w:rsidRPr="00253CD4" w:rsidRDefault="00CA4431" w:rsidP="005A6BF2">
            <w:pPr>
              <w:widowControl w:val="0"/>
              <w:autoSpaceDE w:val="0"/>
              <w:autoSpaceDN w:val="0"/>
              <w:adjustRightInd w:val="0"/>
              <w:spacing w:after="0" w:line="240" w:lineRule="auto"/>
              <w:ind w:left="-108" w:right="9"/>
              <w:rPr>
                <w:rFonts w:ascii="Times New Roman" w:hAnsi="Times New Roman" w:cs="Times New Roman"/>
              </w:rPr>
            </w:pPr>
            <w:r w:rsidRPr="00253CD4">
              <w:rPr>
                <w:rFonts w:ascii="Times New Roman" w:hAnsi="Times New Roman" w:cs="Times New Roman"/>
              </w:rPr>
              <w:t>В зависимости отпроизводитель-ности и типа сооруже-ния</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в соответствии с таблицей 7.1.2 СанПиН 2.2.1/2.1.1.1200-03</w:t>
            </w:r>
          </w:p>
        </w:tc>
      </w:tr>
      <w:tr w:rsidR="00CA4431" w:rsidRPr="00253CD4">
        <w:trPr>
          <w:trHeight w:val="20"/>
          <w:jc w:val="center"/>
        </w:trPr>
        <w:tc>
          <w:tcPr>
            <w:tcW w:w="673"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5A6BF2">
            <w:pPr>
              <w:widowControl w:val="0"/>
              <w:autoSpaceDE w:val="0"/>
              <w:autoSpaceDN w:val="0"/>
              <w:adjustRightInd w:val="0"/>
              <w:spacing w:after="0" w:line="240" w:lineRule="auto"/>
              <w:ind w:left="-78"/>
              <w:rPr>
                <w:rFonts w:ascii="Times New Roman" w:hAnsi="Times New Roman" w:cs="Times New Roman"/>
              </w:rPr>
            </w:pPr>
            <w:r w:rsidRPr="00253CD4">
              <w:rPr>
                <w:rFonts w:ascii="Times New Roman" w:hAnsi="Times New Roman" w:cs="Times New Roman"/>
              </w:rPr>
              <w:t>Внутри-кварталь-наяканализа-ционная насосная станция</w:t>
            </w:r>
          </w:p>
        </w:tc>
        <w:tc>
          <w:tcPr>
            <w:tcW w:w="1109"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10x10</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w:t>
            </w:r>
          </w:p>
        </w:tc>
      </w:tr>
      <w:tr w:rsidR="00CA4431" w:rsidRPr="00253CD4">
        <w:trPr>
          <w:trHeight w:val="20"/>
          <w:jc w:val="center"/>
        </w:trPr>
        <w:tc>
          <w:tcPr>
            <w:tcW w:w="673"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5A6BF2">
            <w:pPr>
              <w:widowControl w:val="0"/>
              <w:autoSpaceDE w:val="0"/>
              <w:autoSpaceDN w:val="0"/>
              <w:adjustRightInd w:val="0"/>
              <w:spacing w:after="0" w:line="240" w:lineRule="auto"/>
              <w:ind w:left="-78" w:right="-108"/>
              <w:rPr>
                <w:rFonts w:ascii="Times New Roman" w:hAnsi="Times New Roman" w:cs="Times New Roman"/>
              </w:rPr>
            </w:pPr>
            <w:r w:rsidRPr="00253CD4">
              <w:rPr>
                <w:rFonts w:ascii="Times New Roman" w:hAnsi="Times New Roman" w:cs="Times New Roman"/>
              </w:rPr>
              <w:t>Эксплуата-ционные площадки вокруг шахт тоннельных коллекто-</w:t>
            </w:r>
            <w:r w:rsidRPr="00253CD4">
              <w:rPr>
                <w:rFonts w:ascii="Times New Roman" w:hAnsi="Times New Roman" w:cs="Times New Roman"/>
              </w:rPr>
              <w:lastRenderedPageBreak/>
              <w:t>ров</w:t>
            </w:r>
          </w:p>
        </w:tc>
        <w:tc>
          <w:tcPr>
            <w:tcW w:w="1109"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lastRenderedPageBreak/>
              <w:t>20x20</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не менее 15 (от оси коллекторов)</w:t>
            </w:r>
          </w:p>
        </w:tc>
      </w:tr>
      <w:tr w:rsidR="00CA4431" w:rsidRPr="00253CD4">
        <w:trPr>
          <w:trHeight w:val="20"/>
          <w:jc w:val="center"/>
        </w:trPr>
        <w:tc>
          <w:tcPr>
            <w:tcW w:w="673" w:type="dxa"/>
            <w:vMerge w:val="restart"/>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val="restart"/>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253" w:type="dxa"/>
          </w:tcPr>
          <w:p w:rsidR="00CA4431" w:rsidRPr="00253CD4" w:rsidRDefault="00CA4431" w:rsidP="00CB1490">
            <w:pPr>
              <w:widowControl w:val="0"/>
              <w:autoSpaceDE w:val="0"/>
              <w:autoSpaceDN w:val="0"/>
              <w:adjustRightInd w:val="0"/>
              <w:spacing w:line="240" w:lineRule="auto"/>
              <w:jc w:val="center"/>
              <w:rPr>
                <w:rFonts w:ascii="Times New Roman" w:hAnsi="Times New Roman" w:cs="Times New Roman"/>
              </w:rPr>
            </w:pPr>
          </w:p>
        </w:tc>
        <w:tc>
          <w:tcPr>
            <w:tcW w:w="877" w:type="dxa"/>
          </w:tcPr>
          <w:p w:rsidR="00CA4431" w:rsidRPr="00253CD4" w:rsidRDefault="00CA4431" w:rsidP="00CB1490">
            <w:pPr>
              <w:widowControl w:val="0"/>
              <w:autoSpaceDE w:val="0"/>
              <w:autoSpaceDN w:val="0"/>
              <w:adjustRightInd w:val="0"/>
              <w:spacing w:line="240" w:lineRule="auto"/>
              <w:jc w:val="center"/>
              <w:rPr>
                <w:rFonts w:ascii="Times New Roman" w:hAnsi="Times New Roman" w:cs="Times New Roman"/>
              </w:rPr>
            </w:pPr>
          </w:p>
        </w:tc>
        <w:tc>
          <w:tcPr>
            <w:tcW w:w="1504" w:type="dxa"/>
          </w:tcPr>
          <w:p w:rsidR="00CA4431" w:rsidRPr="00253CD4" w:rsidRDefault="00CA4431" w:rsidP="00CB1490">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Размеры земельных участков очистных сооружений локальных систем канализации</w:t>
            </w:r>
          </w:p>
        </w:tc>
        <w:tc>
          <w:tcPr>
            <w:tcW w:w="4504" w:type="dxa"/>
            <w:gridSpan w:val="4"/>
          </w:tcPr>
          <w:p w:rsidR="00CA4431" w:rsidRPr="00253CD4" w:rsidRDefault="00CA4431"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следует принимать в зависимости от грунтовых условий и количества сточных вод, но не более 0,25 га</w:t>
            </w:r>
          </w:p>
        </w:tc>
      </w:tr>
      <w:tr w:rsidR="00CA4431" w:rsidRPr="00253CD4">
        <w:trPr>
          <w:trHeight w:val="20"/>
          <w:jc w:val="center"/>
        </w:trPr>
        <w:tc>
          <w:tcPr>
            <w:tcW w:w="673"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557"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2130" w:type="dxa"/>
            <w:gridSpan w:val="2"/>
          </w:tcPr>
          <w:p w:rsidR="00CA4431" w:rsidRPr="00253CD4" w:rsidRDefault="00CA4431"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4" w:type="dxa"/>
          </w:tcPr>
          <w:p w:rsidR="00CA4431" w:rsidRPr="00253CD4" w:rsidRDefault="00CA4431" w:rsidP="00CB1490">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c>
          <w:tcPr>
            <w:tcW w:w="4504" w:type="dxa"/>
            <w:gridSpan w:val="4"/>
          </w:tcPr>
          <w:p w:rsidR="00CA4431" w:rsidRPr="00253CD4" w:rsidRDefault="00CA4431"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10368" w:type="dxa"/>
            <w:gridSpan w:val="9"/>
          </w:tcPr>
          <w:p w:rsidR="00CA4431" w:rsidRPr="00253CD4" w:rsidRDefault="00CA4431"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Примечания:</w:t>
            </w:r>
          </w:p>
          <w:p w:rsidR="00CA4431" w:rsidRPr="00253CD4" w:rsidRDefault="00CA4431"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CA4431" w:rsidRPr="00253CD4" w:rsidRDefault="00CA4431"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CA4431" w:rsidRPr="00253CD4" w:rsidRDefault="00CA4431" w:rsidP="00CB1490">
      <w:pPr>
        <w:widowControl w:val="0"/>
        <w:autoSpaceDE w:val="0"/>
        <w:autoSpaceDN w:val="0"/>
        <w:adjustRightInd w:val="0"/>
        <w:spacing w:after="0" w:line="360" w:lineRule="auto"/>
        <w:outlineLvl w:val="0"/>
        <w:rPr>
          <w:rFonts w:ascii="Times New Roman" w:hAnsi="Times New Roman" w:cs="Times New Roman"/>
        </w:rPr>
      </w:pPr>
    </w:p>
    <w:p w:rsidR="00CA4431" w:rsidRPr="00402D81" w:rsidRDefault="00CA4431" w:rsidP="00CB1490">
      <w:pPr>
        <w:widowControl w:val="0"/>
        <w:autoSpaceDE w:val="0"/>
        <w:autoSpaceDN w:val="0"/>
        <w:adjustRightInd w:val="0"/>
        <w:spacing w:after="0" w:line="360" w:lineRule="auto"/>
        <w:outlineLvl w:val="0"/>
        <w:rPr>
          <w:rFonts w:ascii="Times New Roman" w:hAnsi="Times New Roman" w:cs="Times New Roman"/>
          <w:color w:val="0070C0"/>
        </w:rPr>
      </w:pPr>
    </w:p>
    <w:p w:rsidR="00CA4431" w:rsidRPr="00253CD4" w:rsidRDefault="00CA4431" w:rsidP="00CB1490">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t>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p w:rsidR="00CA4431" w:rsidRPr="00253CD4" w:rsidRDefault="00CA4431" w:rsidP="00CB1490">
      <w:pPr>
        <w:widowControl w:val="0"/>
        <w:autoSpaceDE w:val="0"/>
        <w:autoSpaceDN w:val="0"/>
        <w:adjustRightInd w:val="0"/>
        <w:spacing w:after="0" w:line="360" w:lineRule="auto"/>
        <w:ind w:firstLine="567"/>
        <w:outlineLvl w:val="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298"/>
        <w:gridCol w:w="2905"/>
      </w:tblGrid>
      <w:tr w:rsidR="00CA4431" w:rsidRPr="00253CD4">
        <w:trPr>
          <w:trHeight w:val="20"/>
          <w:jc w:val="center"/>
        </w:trPr>
        <w:tc>
          <w:tcPr>
            <w:tcW w:w="568" w:type="dxa"/>
            <w:vAlign w:val="center"/>
          </w:tcPr>
          <w:p w:rsidR="00CA4431" w:rsidRPr="00253CD4" w:rsidRDefault="00CA4431" w:rsidP="00CB1490">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843" w:type="dxa"/>
            <w:vAlign w:val="center"/>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вида ОМЗ</w:t>
            </w:r>
          </w:p>
        </w:tc>
        <w:tc>
          <w:tcPr>
            <w:tcW w:w="2309" w:type="dxa"/>
            <w:vAlign w:val="center"/>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расчетного показателя ОМЗ, единица измерения</w:t>
            </w:r>
          </w:p>
        </w:tc>
        <w:tc>
          <w:tcPr>
            <w:tcW w:w="5203" w:type="dxa"/>
            <w:gridSpan w:val="2"/>
            <w:vAlign w:val="center"/>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Предельные значения расчетных показателей</w:t>
            </w:r>
          </w:p>
        </w:tc>
      </w:tr>
      <w:tr w:rsidR="00CA4431" w:rsidRPr="00253CD4">
        <w:trPr>
          <w:trHeight w:val="20"/>
          <w:jc w:val="center"/>
        </w:trPr>
        <w:tc>
          <w:tcPr>
            <w:tcW w:w="9923" w:type="dxa"/>
            <w:gridSpan w:val="5"/>
          </w:tcPr>
          <w:p w:rsidR="00CA4431" w:rsidRPr="00253CD4" w:rsidRDefault="00CA4431" w:rsidP="00CB1490">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 области автомобильных дорог местного значения</w:t>
            </w:r>
          </w:p>
        </w:tc>
      </w:tr>
      <w:tr w:rsidR="00CA4431" w:rsidRPr="00253CD4">
        <w:trPr>
          <w:trHeight w:val="20"/>
          <w:jc w:val="center"/>
        </w:trPr>
        <w:tc>
          <w:tcPr>
            <w:tcW w:w="568" w:type="dxa"/>
            <w:vMerge w:val="restart"/>
          </w:tcPr>
          <w:p w:rsidR="00CA4431" w:rsidRPr="00253CD4" w:rsidRDefault="00CA4431" w:rsidP="00CB1490">
            <w:pPr>
              <w:widowControl w:val="0"/>
              <w:autoSpaceDE w:val="0"/>
              <w:autoSpaceDN w:val="0"/>
              <w:adjustRightInd w:val="0"/>
              <w:ind w:left="-108" w:right="-108"/>
              <w:jc w:val="center"/>
              <w:rPr>
                <w:rFonts w:ascii="Times New Roman" w:hAnsi="Times New Roman" w:cs="Times New Roman"/>
                <w:lang w:val="en-US"/>
              </w:rPr>
            </w:pPr>
            <w:r w:rsidRPr="00253CD4">
              <w:rPr>
                <w:rFonts w:ascii="Times New Roman" w:hAnsi="Times New Roman" w:cs="Times New Roman"/>
              </w:rPr>
              <w:t>1.2.1</w:t>
            </w:r>
          </w:p>
        </w:tc>
        <w:tc>
          <w:tcPr>
            <w:tcW w:w="1843" w:type="dxa"/>
            <w:vMerge w:val="restart"/>
          </w:tcPr>
          <w:p w:rsidR="00CA4431" w:rsidRPr="00253CD4" w:rsidRDefault="00CA4431" w:rsidP="00E61621">
            <w:pPr>
              <w:widowControl w:val="0"/>
              <w:autoSpaceDE w:val="0"/>
              <w:autoSpaceDN w:val="0"/>
              <w:adjustRightInd w:val="0"/>
              <w:rPr>
                <w:rFonts w:ascii="Times New Roman" w:hAnsi="Times New Roman" w:cs="Times New Roman"/>
                <w:lang w:val="en-US"/>
              </w:rPr>
            </w:pPr>
            <w:r w:rsidRPr="00253CD4">
              <w:rPr>
                <w:rFonts w:ascii="Times New Roman" w:hAnsi="Times New Roman" w:cs="Times New Roman"/>
              </w:rPr>
              <w:t>Автомобильные дороги местного значения</w:t>
            </w:r>
          </w:p>
        </w:tc>
        <w:tc>
          <w:tcPr>
            <w:tcW w:w="7512" w:type="dxa"/>
            <w:gridSpan w:val="3"/>
          </w:tcPr>
          <w:p w:rsidR="00CA4431" w:rsidRPr="00253CD4" w:rsidRDefault="00CA4431"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Категории и параметры улично-дорожной сети</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7512" w:type="dxa"/>
            <w:gridSpan w:val="3"/>
          </w:tcPr>
          <w:p w:rsidR="00CA4431" w:rsidRPr="00253CD4" w:rsidRDefault="00CA4431"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Расчетная скорость движения, км/ч</w:t>
            </w:r>
          </w:p>
        </w:tc>
        <w:tc>
          <w:tcPr>
            <w:tcW w:w="5203" w:type="dxa"/>
            <w:gridSpan w:val="2"/>
          </w:tcPr>
          <w:p w:rsidR="00CA4431" w:rsidRPr="00253CD4" w:rsidRDefault="00CA4431"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для городских населенных пунктов</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ДСД</w:t>
            </w:r>
          </w:p>
        </w:tc>
        <w:tc>
          <w:tcPr>
            <w:tcW w:w="2905"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120</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ДРД</w:t>
            </w:r>
          </w:p>
        </w:tc>
        <w:tc>
          <w:tcPr>
            <w:tcW w:w="2905"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80</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УНД</w:t>
            </w:r>
          </w:p>
        </w:tc>
        <w:tc>
          <w:tcPr>
            <w:tcW w:w="2905"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100</w:t>
            </w:r>
          </w:p>
        </w:tc>
      </w:tr>
      <w:tr w:rsidR="00CA4431" w:rsidRPr="004C18ED">
        <w:trPr>
          <w:trHeight w:val="390"/>
          <w:jc w:val="center"/>
        </w:trPr>
        <w:tc>
          <w:tcPr>
            <w:tcW w:w="568"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CA4431" w:rsidRPr="004C18ED">
        <w:trPr>
          <w:trHeight w:val="411"/>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CA4431" w:rsidRPr="004C18ED">
        <w:trPr>
          <w:trHeight w:val="416"/>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21"/>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3"/>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20"/>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2"/>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09"/>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CA4431" w:rsidRPr="004C18ED">
        <w:trPr>
          <w:trHeight w:val="430"/>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394"/>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42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0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2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CA4431" w:rsidRPr="004C18ED">
        <w:trPr>
          <w:trHeight w:val="41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363258">
            <w:pPr>
              <w:widowControl w:val="0"/>
              <w:autoSpaceDE w:val="0"/>
              <w:autoSpaceDN w:val="0"/>
              <w:adjustRightInd w:val="0"/>
              <w:spacing w:after="0"/>
              <w:jc w:val="both"/>
              <w:rPr>
                <w:rFonts w:ascii="Times New Roman" w:hAnsi="Times New Roman" w:cs="Times New Roman"/>
              </w:rPr>
            </w:pPr>
            <w:bookmarkStart w:id="1" w:name="Par59"/>
            <w:bookmarkEnd w:id="1"/>
            <w:r w:rsidRPr="004C18ED">
              <w:rPr>
                <w:rFonts w:ascii="Times New Roman" w:hAnsi="Times New Roman" w:cs="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CA4431" w:rsidRPr="004C18ED">
        <w:trPr>
          <w:trHeight w:val="361"/>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4C18ED" w:rsidRDefault="00CA4431" w:rsidP="00E6162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Ширина полосы движения, м</w:t>
            </w: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CA4431" w:rsidRPr="004C18ED">
        <w:trPr>
          <w:trHeight w:val="42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41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0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414"/>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9"/>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1"/>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CA4431" w:rsidRPr="004C18ED">
        <w:trPr>
          <w:trHeight w:val="41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424"/>
          <w:jc w:val="center"/>
        </w:trPr>
        <w:tc>
          <w:tcPr>
            <w:tcW w:w="568"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6"/>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40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3****</w:t>
            </w:r>
          </w:p>
        </w:tc>
      </w:tr>
      <w:tr w:rsidR="00CA4431" w:rsidRPr="004C18ED">
        <w:trPr>
          <w:trHeight w:val="41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5"/>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УПш второстепенные</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0,75</w:t>
            </w:r>
          </w:p>
        </w:tc>
      </w:tr>
      <w:tr w:rsidR="00CA4431" w:rsidRPr="004C18ED">
        <w:trPr>
          <w:trHeight w:val="342"/>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39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41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w:t>
            </w:r>
          </w:p>
        </w:tc>
      </w:tr>
      <w:tr w:rsidR="00CA4431" w:rsidRPr="004C18ED">
        <w:trPr>
          <w:trHeight w:val="41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2,75-3*****</w:t>
            </w:r>
          </w:p>
        </w:tc>
      </w:tr>
      <w:tr w:rsidR="00CA4431" w:rsidRPr="004C18ED">
        <w:trPr>
          <w:trHeight w:val="42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bookmarkStart w:id="2" w:name="Par106"/>
            <w:bookmarkEnd w:id="2"/>
            <w:r w:rsidRPr="004C18ED">
              <w:rPr>
                <w:rFonts w:ascii="Times New Roman" w:hAnsi="Times New Roman" w:cs="Times New Roman"/>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bookmarkStart w:id="3" w:name="Par109"/>
            <w:bookmarkEnd w:id="3"/>
            <w:r w:rsidRPr="004C18ED">
              <w:rPr>
                <w:rFonts w:ascii="Times New Roman" w:hAnsi="Times New Roman" w:cs="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4C18ED" w:rsidRDefault="00CA4431" w:rsidP="00E6162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Число полос движения</w:t>
            </w: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CA4431" w:rsidRPr="004C18ED">
        <w:trPr>
          <w:trHeight w:val="36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CA4431" w:rsidRPr="004C18ED">
        <w:trPr>
          <w:trHeight w:val="409"/>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2-6</w:t>
            </w:r>
          </w:p>
        </w:tc>
      </w:tr>
      <w:tr w:rsidR="00CA4431" w:rsidRPr="004C18ED">
        <w:trPr>
          <w:trHeight w:val="41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CA4431" w:rsidRPr="004C18ED">
        <w:trPr>
          <w:trHeight w:val="421"/>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CA4431" w:rsidRPr="004C18ED">
        <w:trPr>
          <w:trHeight w:val="40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4C18ED">
        <w:trPr>
          <w:trHeight w:val="43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39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CA4431" w:rsidRPr="004C18ED">
        <w:trPr>
          <w:trHeight w:val="418"/>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ДПар</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15"/>
          <w:jc w:val="center"/>
        </w:trPr>
        <w:tc>
          <w:tcPr>
            <w:tcW w:w="568"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4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CA4431" w:rsidRPr="004C18ED">
        <w:trPr>
          <w:trHeight w:val="41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второстепенные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CA4431" w:rsidRPr="004C18ED">
        <w:trPr>
          <w:trHeight w:val="40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CA4431" w:rsidRPr="004C18ED">
        <w:trPr>
          <w:trHeight w:val="43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39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12"/>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2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1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CA4431" w:rsidRPr="004C18ED">
        <w:trPr>
          <w:trHeight w:val="394"/>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42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lang w:val="en-US"/>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CA4431" w:rsidRPr="004C18ED">
        <w:trPr>
          <w:trHeight w:val="40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CA4431" w:rsidRPr="004C18ED">
        <w:trPr>
          <w:trHeight w:val="42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CA4431" w:rsidRPr="004C18ED">
        <w:trPr>
          <w:trHeight w:val="409"/>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CA4431" w:rsidRPr="004C18ED">
        <w:trPr>
          <w:trHeight w:val="41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125</w:t>
            </w:r>
          </w:p>
        </w:tc>
      </w:tr>
      <w:tr w:rsidR="00CA4431" w:rsidRPr="004C18ED">
        <w:trPr>
          <w:trHeight w:val="422"/>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CA4431" w:rsidRPr="004C18ED">
        <w:trPr>
          <w:trHeight w:val="414"/>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CA4431" w:rsidRPr="004C18ED">
        <w:trPr>
          <w:trHeight w:val="419"/>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CA4431" w:rsidRPr="004C18ED">
        <w:trPr>
          <w:trHeight w:val="41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18"/>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CA4431" w:rsidRPr="004C18ED">
        <w:trPr>
          <w:trHeight w:val="42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1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39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28"/>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06"/>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25"/>
          <w:jc w:val="center"/>
        </w:trPr>
        <w:tc>
          <w:tcPr>
            <w:tcW w:w="568"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CA4431" w:rsidRPr="004C18ED">
        <w:trPr>
          <w:trHeight w:val="41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16"/>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CA4431" w:rsidRPr="004C18ED">
        <w:trPr>
          <w:trHeight w:val="42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CA4431" w:rsidRPr="004C18ED">
        <w:trPr>
          <w:trHeight w:val="2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80</w:t>
            </w:r>
          </w:p>
        </w:tc>
      </w:tr>
    </w:tbl>
    <w:p w:rsidR="00CA4431" w:rsidRPr="004C18ED" w:rsidRDefault="00CA4431" w:rsidP="00506639">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298"/>
        <w:gridCol w:w="1023"/>
        <w:gridCol w:w="53"/>
        <w:gridCol w:w="1829"/>
      </w:tblGrid>
      <w:tr w:rsidR="00CA4431" w:rsidRPr="004C18ED">
        <w:trPr>
          <w:trHeight w:val="390"/>
          <w:jc w:val="center"/>
        </w:trPr>
        <w:tc>
          <w:tcPr>
            <w:tcW w:w="568"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второстепенные</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16"/>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2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улиц и дорог в красных линиях, м</w:t>
            </w: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CA4431" w:rsidRPr="004C18ED">
        <w:trPr>
          <w:trHeight w:val="41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CA4431" w:rsidRPr="004C18ED">
        <w:trPr>
          <w:trHeight w:val="42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CA4431" w:rsidRPr="004C18ED">
        <w:trPr>
          <w:trHeight w:val="412"/>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gridSpan w:val="3"/>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CA4431" w:rsidRPr="004C18ED">
        <w:trPr>
          <w:trHeight w:val="409"/>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gridSpan w:val="3"/>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r>
      <w:tr w:rsidR="00CA4431" w:rsidRPr="004C18ED">
        <w:trPr>
          <w:trHeight w:val="43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gridSpan w:val="3"/>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15-25</w:t>
            </w:r>
          </w:p>
        </w:tc>
      </w:tr>
      <w:tr w:rsidR="00CA4431" w:rsidRPr="004C18ED">
        <w:trPr>
          <w:trHeight w:val="394"/>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lang w:val="en-US"/>
              </w:rPr>
            </w:pPr>
          </w:p>
        </w:tc>
        <w:tc>
          <w:tcPr>
            <w:tcW w:w="2309" w:type="dxa"/>
            <w:vMerge w:val="restart"/>
          </w:tcPr>
          <w:p w:rsidR="00CA4431" w:rsidRPr="004C18ED" w:rsidRDefault="00CA4431" w:rsidP="00855B85">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2298"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дороги скоростного движения</w:t>
            </w:r>
          </w:p>
        </w:tc>
        <w:tc>
          <w:tcPr>
            <w:tcW w:w="2905" w:type="dxa"/>
            <w:gridSpan w:val="3"/>
          </w:tcPr>
          <w:p w:rsidR="00CA4431" w:rsidRPr="004C18ED" w:rsidRDefault="00CA4431" w:rsidP="00855B85">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непрерывного движения</w:t>
            </w:r>
          </w:p>
        </w:tc>
        <w:tc>
          <w:tcPr>
            <w:tcW w:w="2905" w:type="dxa"/>
            <w:gridSpan w:val="3"/>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0,75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и районного значения регулируемого движения</w:t>
            </w:r>
          </w:p>
        </w:tc>
        <w:tc>
          <w:tcPr>
            <w:tcW w:w="2905" w:type="dxa"/>
            <w:gridSpan w:val="3"/>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5203" w:type="dxa"/>
            <w:gridSpan w:val="4"/>
          </w:tcPr>
          <w:p w:rsidR="00CA4431" w:rsidRPr="004C18ED" w:rsidRDefault="00CA4431" w:rsidP="00506639">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улиц и дорог, м</w:t>
            </w:r>
          </w:p>
        </w:tc>
        <w:tc>
          <w:tcPr>
            <w:tcW w:w="2298" w:type="dxa"/>
            <w:vMerge w:val="restart"/>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улиц</w:t>
            </w:r>
          </w:p>
        </w:tc>
        <w:tc>
          <w:tcPr>
            <w:tcW w:w="2905" w:type="dxa"/>
            <w:gridSpan w:val="3"/>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1076" w:type="dxa"/>
            <w:gridSpan w:val="2"/>
          </w:tcPr>
          <w:p w:rsidR="00CA4431" w:rsidRPr="004C18ED" w:rsidRDefault="00CA4431" w:rsidP="00855B85">
            <w:pPr>
              <w:widowControl w:val="0"/>
              <w:autoSpaceDE w:val="0"/>
              <w:autoSpaceDN w:val="0"/>
              <w:adjustRightInd w:val="0"/>
              <w:spacing w:after="0" w:line="240" w:lineRule="auto"/>
              <w:ind w:left="-38" w:right="-95"/>
              <w:rPr>
                <w:rFonts w:ascii="Times New Roman" w:hAnsi="Times New Roman" w:cs="Times New Roman"/>
              </w:rPr>
            </w:pPr>
            <w:r w:rsidRPr="004C18ED">
              <w:rPr>
                <w:rFonts w:ascii="Times New Roman" w:hAnsi="Times New Roman" w:cs="Times New Roman"/>
              </w:rPr>
              <w:t>при новом строительстве</w:t>
            </w:r>
          </w:p>
        </w:tc>
        <w:tc>
          <w:tcPr>
            <w:tcW w:w="182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условиях реконструкции</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магистральные улицы и дороги</w:t>
            </w:r>
          </w:p>
        </w:tc>
        <w:tc>
          <w:tcPr>
            <w:tcW w:w="107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tc>
        <w:tc>
          <w:tcPr>
            <w:tcW w:w="182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8</w:t>
            </w:r>
          </w:p>
        </w:tc>
      </w:tr>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местного значения</w:t>
            </w:r>
          </w:p>
        </w:tc>
        <w:tc>
          <w:tcPr>
            <w:tcW w:w="1076"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проезды</w:t>
            </w:r>
          </w:p>
        </w:tc>
        <w:tc>
          <w:tcPr>
            <w:tcW w:w="1076"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Ширина боковых проездов, м</w:t>
            </w:r>
          </w:p>
        </w:tc>
        <w:tc>
          <w:tcPr>
            <w:tcW w:w="3374" w:type="dxa"/>
            <w:gridSpan w:val="3"/>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без устройства специальных полос для стоянки автомобилей</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7</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74" w:type="dxa"/>
            <w:gridSpan w:val="3"/>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74" w:type="dxa"/>
            <w:gridSpan w:val="3"/>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при движении транспорта и организации по местному проезду движения </w:t>
            </w:r>
            <w:r w:rsidRPr="004C18ED">
              <w:rPr>
                <w:rFonts w:ascii="Times New Roman" w:hAnsi="Times New Roman" w:cs="Times New Roman"/>
              </w:rPr>
              <w:lastRenderedPageBreak/>
              <w:t>общественного пассажирского транспорта в двух направлениях</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10,5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 от конца кривой радиуса закругления на ближайшем пересечении и не менее 150 друг от друга</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магистральных дорог до линии регулирования жилой застройки,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 при условии применения шумозащитных устройств – не менее 25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b/>
                <w:bCs/>
              </w:rPr>
            </w:pPr>
            <w:r w:rsidRPr="004C18ED">
              <w:rPr>
                <w:rFonts w:ascii="Times New Roman" w:hAnsi="Times New Roman" w:cs="Times New Roman"/>
              </w:rPr>
              <w:t>в условиях сложного рельефа – не менее 100, на плоском рельефе – 50</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до въездов и выездов на территории кварталов и микрорайонов, иных прилегающих территорий, м</w:t>
            </w: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границы пересечений улиц, дорог и проездов местного значения (от стоп-линии)</w:t>
            </w:r>
          </w:p>
        </w:tc>
        <w:tc>
          <w:tcPr>
            <w:tcW w:w="1882"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35</w:t>
            </w:r>
          </w:p>
        </w:tc>
      </w:tr>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отсутствии островка безопасности</w:t>
            </w:r>
          </w:p>
        </w:tc>
        <w:tc>
          <w:tcPr>
            <w:tcW w:w="1882"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поднятом над уровнем проезжей части островком безопасности</w:t>
            </w:r>
          </w:p>
        </w:tc>
        <w:tc>
          <w:tcPr>
            <w:tcW w:w="1882"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20</w:t>
            </w:r>
          </w:p>
        </w:tc>
      </w:tr>
    </w:tbl>
    <w:p w:rsidR="00CA4431" w:rsidRPr="004C18ED" w:rsidRDefault="00CA4431"/>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837"/>
        <w:gridCol w:w="1882"/>
      </w:tblGrid>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3"/>
          </w:tcPr>
          <w:p w:rsidR="00CA4431" w:rsidRPr="004C18ED" w:rsidRDefault="00CA4431" w:rsidP="0053063F">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w:t>
            </w:r>
            <w:r w:rsidRPr="004C18ED">
              <w:rPr>
                <w:rFonts w:ascii="Times New Roman" w:hAnsi="Times New Roman" w:cs="Times New Roman"/>
              </w:rPr>
              <w:lastRenderedPageBreak/>
              <w:t>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пешеходными переходами, м</w:t>
            </w: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регулируемого движения в пределах застроенной территории</w:t>
            </w:r>
          </w:p>
        </w:tc>
        <w:tc>
          <w:tcPr>
            <w:tcW w:w="1882"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 в одном уровне</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скоростного движения</w:t>
            </w:r>
          </w:p>
        </w:tc>
        <w:tc>
          <w:tcPr>
            <w:tcW w:w="1882"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400 - 800 м в двух уровнях</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улицах непрерывного движения</w:t>
            </w:r>
          </w:p>
        </w:tc>
        <w:tc>
          <w:tcPr>
            <w:tcW w:w="1882"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300 - 400 м в двух уровнях</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7512"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CA4431" w:rsidRPr="004C18ED" w:rsidRDefault="00CA4431" w:rsidP="0053063F">
            <w:pPr>
              <w:autoSpaceDE w:val="0"/>
              <w:autoSpaceDN w:val="0"/>
              <w:adjustRightInd w:val="0"/>
              <w:spacing w:after="0"/>
              <w:ind w:firstLine="600"/>
              <w:jc w:val="both"/>
              <w:rPr>
                <w:rFonts w:ascii="Times New Roman" w:hAnsi="Times New Roman" w:cs="Times New Roman"/>
              </w:rPr>
            </w:pPr>
          </w:p>
          <w:p w:rsidR="00CA4431" w:rsidRPr="004C18ED" w:rsidRDefault="00CA4431" w:rsidP="0053063F">
            <w:pPr>
              <w:autoSpaceDE w:val="0"/>
              <w:autoSpaceDN w:val="0"/>
              <w:adjustRightInd w:val="0"/>
              <w:spacing w:after="0"/>
              <w:ind w:firstLine="600"/>
              <w:jc w:val="both"/>
              <w:rPr>
                <w:rFonts w:ascii="Times New Roman" w:hAnsi="Times New Roman" w:cs="Times New Roman"/>
              </w:rPr>
            </w:pP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lastRenderedPageBreak/>
              <w:t>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проезжей части, опор транспортных сооружений и деревьев - 0,75;</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тротуаров - 0,5;</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до стоянок автомобилей и остановок общественного транспорта - 1,5.</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lastRenderedPageBreak/>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7512" w:type="dxa"/>
            <w:gridSpan w:val="4"/>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Категории и параметры автомобильных дорог общей сети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lang w:val="en-US"/>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Число полос движения</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4</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3"/>
          </w:tcPr>
          <w:p w:rsidR="00CA4431" w:rsidRPr="004C18ED" w:rsidRDefault="00CA4431" w:rsidP="00835611">
            <w:pPr>
              <w:widowControl w:val="0"/>
              <w:autoSpaceDE w:val="0"/>
              <w:autoSpaceDN w:val="0"/>
              <w:adjustRightInd w:val="0"/>
              <w:spacing w:after="0"/>
              <w:rPr>
                <w:rFonts w:ascii="Times New Roman" w:hAnsi="Times New Roman" w:cs="Times New Roman"/>
              </w:rPr>
            </w:pPr>
            <w:bookmarkStart w:id="4" w:name="Par309"/>
            <w:bookmarkEnd w:id="4"/>
            <w:r w:rsidRPr="004C18ED">
              <w:rPr>
                <w:rFonts w:ascii="Times New Roman" w:hAnsi="Times New Roman" w:cs="Times New Roman"/>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bl>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полосы движения,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центральной разделительной полосы**,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bookmarkStart w:id="5" w:name="Par333"/>
            <w:bookmarkEnd w:id="5"/>
            <w:r w:rsidRPr="004C18ED">
              <w:rPr>
                <w:rFonts w:ascii="Times New Roman" w:hAnsi="Times New Roman" w:cs="Times New Roman"/>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обочины,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3,75/2,5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bl>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bookmarkStart w:id="6" w:name="Par381"/>
            <w:bookmarkEnd w:id="6"/>
            <w:r w:rsidRPr="004C18ED">
              <w:rPr>
                <w:rFonts w:ascii="Times New Roman" w:hAnsi="Times New Roman" w:cs="Times New Roman"/>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w:t>
            </w:r>
            <w:r w:rsidRPr="004C18ED">
              <w:rPr>
                <w:rFonts w:ascii="Times New Roman" w:hAnsi="Times New Roman" w:cs="Times New Roman"/>
              </w:rPr>
              <w:lastRenderedPageBreak/>
              <w:t>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Общая площадь полосы отвода под автомобильную дорогу, га/км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8,1</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7,2</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4,9</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4,6</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Минимально допустимая обеспеченность подъездами до границы земельных участков</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и дороги местного значения, автомобильная дорога IV категории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EB698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радиусы кривых в плане для размещения остановок на автомобильных дорогах категории,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дорогах I-II категорий – 1000, на дорогах III категории – 600, на дорогах IV</w:t>
            </w:r>
            <w:r w:rsidRPr="004C18ED">
              <w:rPr>
                <w:rFonts w:ascii="Times New Roman" w:hAnsi="Times New Roman" w:cs="Times New Roman"/>
              </w:rPr>
              <w:noBreakHyphen/>
              <w:t>V категорий – 400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Минимальная длина остановочной площадки,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 допустимые радиусы кривых в плане для размещения остановок,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I-II категорий – 1000, на автомобильных дорогах III категории – 600, на автомобильных дорогах IV-V категорий – 400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Минимальное расстояние между остановочными пунктами, км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автомобильных дорог I-III категорий – 3</w:t>
            </w:r>
          </w:p>
        </w:tc>
      </w:tr>
    </w:tbl>
    <w:p w:rsidR="00CA4431" w:rsidRPr="004C18ED" w:rsidRDefault="00CA4431"/>
    <w:p w:rsidR="00CA4431" w:rsidRPr="004C18ED" w:rsidRDefault="00CA4431"/>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1"/>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7512" w:type="dxa"/>
            <w:gridSpan w:val="3"/>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Общественный пассажирский транспорт</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Норма наполнения подвижного состава </w:t>
            </w:r>
            <w:r w:rsidRPr="004C18ED">
              <w:rPr>
                <w:rFonts w:ascii="Times New Roman" w:hAnsi="Times New Roman" w:cs="Times New Roman"/>
              </w:rPr>
              <w:lastRenderedPageBreak/>
              <w:t>общественного пассажирского транспорта на расчетный срок, чел/кв.м свободной площади пола пассажирского салона</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4</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сети линий наземного общественного пассажирского транспорта, км/кв.км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 – 2,5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остановочными пунктами на линиях общественного пассажирского транспорта,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населенных пунктов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400-600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зоне индивидуальной застройки</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крайней полосы для движения автобусов на магистральных улицах и дорогах в больших и крупных городах,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остановочных площадок автобусов</w:t>
            </w: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перекрестками</w:t>
            </w:r>
          </w:p>
        </w:tc>
        <w:tc>
          <w:tcPr>
            <w:tcW w:w="2719" w:type="dxa"/>
          </w:tcPr>
          <w:p w:rsidR="00CA4431" w:rsidRPr="004C18ED" w:rsidRDefault="00CA4431"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25 м до стоп-линии</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перед перекрестками</w:t>
            </w:r>
          </w:p>
        </w:tc>
        <w:tc>
          <w:tcPr>
            <w:tcW w:w="2719" w:type="dxa"/>
          </w:tcPr>
          <w:p w:rsidR="00CA4431" w:rsidRPr="004C18ED" w:rsidRDefault="00CA4431"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40 м достоп-линии</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наземными пешеходными переходами</w:t>
            </w:r>
          </w:p>
        </w:tc>
        <w:tc>
          <w:tcPr>
            <w:tcW w:w="2719" w:type="dxa"/>
          </w:tcPr>
          <w:p w:rsidR="00CA4431" w:rsidRPr="004C18ED" w:rsidRDefault="00CA4431"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5 м</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остановочной площадки, м</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 м на один автобус, но не более 60 м</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участков въезда и выезда,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остановочной площадки в заездном кармане,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равна ширине основных полос проезжей части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отстойно-разворотной площадки,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bl>
    <w:p w:rsidR="00CA4431" w:rsidRPr="004C18ED" w:rsidRDefault="00CA4431" w:rsidP="00EB6982">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Расстояние от отстойно-разворотной </w:t>
            </w:r>
            <w:r w:rsidRPr="004C18ED">
              <w:rPr>
                <w:rFonts w:ascii="Times New Roman" w:hAnsi="Times New Roman" w:cs="Times New Roman"/>
              </w:rPr>
              <w:lastRenderedPageBreak/>
              <w:t>площадки до жилой застройки,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не менее 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Площадь земельных участков для размещения автобусных парков (гаражей) в зависимости от вместимости сооружений, га</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9923" w:type="dxa"/>
            <w:gridSpan w:val="5"/>
          </w:tcPr>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Через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общественного пассажирского транспорта следует размещать с обеспечением следующих требований:</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1) на магистральных улицах, дорогах общегородского значения – с устройством переходно-скоростных полос;</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2) на других магистральных улицах – в габаритах проезжей части;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lastRenderedPageBreak/>
              <w:t>Посадочные площадки следует предусматривать вне проезжей части.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Длину посадочной площадки на остановках маршрутных автобусов следует принимать не менее длины остановочной площадки.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Павильон может быть закрытого типа или открытого (в виде навеса).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Ближайшая грань павильона должна быть расположена не ближе 3 м от кромки остановочной площадки.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Наименьший радиус поворота для автобуса на разворотном кольце</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должен составлять в плане 12 м.</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lastRenderedPageBreak/>
              <w:t>1.2.2</w:t>
            </w: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Автостанции</w:t>
            </w:r>
          </w:p>
        </w:tc>
        <w:tc>
          <w:tcPr>
            <w:tcW w:w="2309" w:type="dxa"/>
            <w:vMerge w:val="restart"/>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Вместимость автостанции, пассажир</w:t>
            </w: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10</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25</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75</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Количество постов (посадки/высадки)</w:t>
            </w: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 (1/1)</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 (3/2)</w:t>
            </w:r>
          </w:p>
        </w:tc>
      </w:tr>
    </w:tbl>
    <w:p w:rsidR="00CA4431" w:rsidRPr="004C18ED" w:rsidRDefault="00CA4431"/>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на один пост посадки-высадки пассажиров (без </w:t>
            </w:r>
            <w:r w:rsidRPr="004C18ED">
              <w:rPr>
                <w:rFonts w:ascii="Times New Roman" w:hAnsi="Times New Roman" w:cs="Times New Roman"/>
              </w:rPr>
              <w:lastRenderedPageBreak/>
              <w:t>учета привокзальной площади), га</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0,13</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ind w:left="-108" w:right="-108"/>
              <w:jc w:val="center"/>
              <w:rPr>
                <w:rFonts w:ascii="Times New Roman" w:hAnsi="Times New Roman" w:cs="Times New Roman"/>
                <w:lang w:val="en-US"/>
              </w:rPr>
            </w:pPr>
            <w:r w:rsidRPr="004C18ED">
              <w:rPr>
                <w:rFonts w:ascii="Times New Roman" w:hAnsi="Times New Roman" w:cs="Times New Roman"/>
              </w:rPr>
              <w:t>1.2.3</w:t>
            </w:r>
          </w:p>
        </w:tc>
        <w:tc>
          <w:tcPr>
            <w:tcW w:w="1843" w:type="dxa"/>
            <w:vMerge w:val="restart"/>
          </w:tcPr>
          <w:p w:rsidR="00CA4431" w:rsidRPr="004C18ED" w:rsidRDefault="00CA4431" w:rsidP="000E28C0">
            <w:pPr>
              <w:widowControl w:val="0"/>
              <w:autoSpaceDE w:val="0"/>
              <w:autoSpaceDN w:val="0"/>
              <w:adjustRightInd w:val="0"/>
              <w:spacing w:after="0"/>
              <w:ind w:left="-108" w:right="-108"/>
              <w:rPr>
                <w:rFonts w:ascii="Times New Roman" w:hAnsi="Times New Roman" w:cs="Times New Roman"/>
                <w:lang w:val="en-US"/>
              </w:rPr>
            </w:pPr>
            <w:r w:rsidRPr="004C18ED">
              <w:rPr>
                <w:rFonts w:ascii="Times New Roman" w:hAnsi="Times New Roman" w:cs="Times New Roman"/>
              </w:rPr>
              <w:t>Автозаправочные станции</w:t>
            </w: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колонка</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на 1200 автомобилей</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Размер земельного участка, га</w:t>
            </w: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2 колонки</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5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7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9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0,35</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vMerge w:val="restart"/>
          </w:tcPr>
          <w:p w:rsidR="00CA4431" w:rsidRPr="004C18ED" w:rsidRDefault="00CA4431" w:rsidP="000E28C0">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1.2.4</w:t>
            </w:r>
          </w:p>
        </w:tc>
        <w:tc>
          <w:tcPr>
            <w:tcW w:w="1843" w:type="dxa"/>
            <w:vMerge w:val="restart"/>
          </w:tcPr>
          <w:p w:rsidR="00CA4431" w:rsidRPr="004C18ED" w:rsidRDefault="00CA4431" w:rsidP="000E28C0">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Автогазозаправо-чные станции</w:t>
            </w:r>
          </w:p>
        </w:tc>
        <w:tc>
          <w:tcPr>
            <w:tcW w:w="230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Доля от общего количества автозаправочных станций, %</w:t>
            </w:r>
          </w:p>
        </w:tc>
        <w:tc>
          <w:tcPr>
            <w:tcW w:w="5203" w:type="dxa"/>
            <w:gridSpan w:val="2"/>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менее 15</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Размер земельного участка, га</w:t>
            </w: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2 колонки</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5 колонок</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7 колонок</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9 колонок</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0,35</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828"/>
          <w:jc w:val="center"/>
        </w:trPr>
        <w:tc>
          <w:tcPr>
            <w:tcW w:w="568" w:type="dxa"/>
            <w:vMerge w:val="restart"/>
          </w:tcPr>
          <w:p w:rsidR="00CA4431" w:rsidRPr="004C18ED" w:rsidRDefault="00CA4431" w:rsidP="00591F46">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1.2.5</w:t>
            </w:r>
          </w:p>
        </w:tc>
        <w:tc>
          <w:tcPr>
            <w:tcW w:w="1843" w:type="dxa"/>
            <w:vMerge w:val="restart"/>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Автокемпинги, мотели</w:t>
            </w:r>
          </w:p>
        </w:tc>
        <w:tc>
          <w:tcPr>
            <w:tcW w:w="2309" w:type="dxa"/>
            <w:vMerge w:val="restart"/>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объектами, км</w:t>
            </w:r>
          </w:p>
        </w:tc>
        <w:tc>
          <w:tcPr>
            <w:tcW w:w="2484" w:type="dxa"/>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IА, IБ</w:t>
            </w:r>
          </w:p>
        </w:tc>
        <w:tc>
          <w:tcPr>
            <w:tcW w:w="2719" w:type="dxa"/>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CA4431" w:rsidRPr="004C18ED">
        <w:trPr>
          <w:trHeight w:val="20"/>
          <w:jc w:val="center"/>
        </w:trPr>
        <w:tc>
          <w:tcPr>
            <w:tcW w:w="568" w:type="dxa"/>
            <w:vMerge/>
          </w:tcPr>
          <w:p w:rsidR="00CA4431" w:rsidRPr="004C18ED" w:rsidRDefault="00CA4431" w:rsidP="00591F46">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IВ, II, III, IV, V</w:t>
            </w:r>
          </w:p>
        </w:tc>
        <w:tc>
          <w:tcPr>
            <w:tcW w:w="271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tcPr>
          <w:p w:rsidR="00CA4431" w:rsidRPr="004C18ED" w:rsidRDefault="00CA4431" w:rsidP="000E28C0">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1.2.6</w:t>
            </w:r>
          </w:p>
        </w:tc>
        <w:tc>
          <w:tcPr>
            <w:tcW w:w="1843"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Станции технического обслуживания легковых </w:t>
            </w:r>
            <w:r w:rsidRPr="004C18ED">
              <w:rPr>
                <w:rFonts w:ascii="Times New Roman" w:hAnsi="Times New Roman" w:cs="Times New Roman"/>
              </w:rPr>
              <w:lastRenderedPageBreak/>
              <w:t>автомобилей</w:t>
            </w:r>
          </w:p>
        </w:tc>
        <w:tc>
          <w:tcPr>
            <w:tcW w:w="2309" w:type="dxa"/>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0E28C0">
            <w:pPr>
              <w:widowControl w:val="0"/>
              <w:autoSpaceDE w:val="0"/>
              <w:autoSpaceDN w:val="0"/>
              <w:adjustRightInd w:val="0"/>
              <w:spacing w:after="0"/>
              <w:rPr>
                <w:rFonts w:ascii="Times New Roman" w:hAnsi="Times New Roman" w:cs="Times New Roman"/>
              </w:rPr>
            </w:pPr>
          </w:p>
        </w:tc>
      </w:tr>
    </w:tbl>
    <w:p w:rsidR="00CA4431" w:rsidRPr="004C18ED" w:rsidRDefault="00CA4431" w:rsidP="000E28C0">
      <w:pPr>
        <w:widowControl w:val="0"/>
        <w:autoSpaceDE w:val="0"/>
        <w:autoSpaceDN w:val="0"/>
        <w:adjustRightInd w:val="0"/>
        <w:spacing w:after="0" w:line="360" w:lineRule="auto"/>
        <w:ind w:firstLine="567"/>
        <w:outlineLvl w:val="2"/>
        <w:rPr>
          <w:rFonts w:ascii="Times New Roman" w:hAnsi="Times New Roman" w:cs="Times New Roman"/>
        </w:rPr>
      </w:pPr>
    </w:p>
    <w:p w:rsidR="00CA4431" w:rsidRPr="004C18ED" w:rsidRDefault="00CA4431" w:rsidP="000E28C0">
      <w:pPr>
        <w:widowControl w:val="0"/>
        <w:autoSpaceDE w:val="0"/>
        <w:autoSpaceDN w:val="0"/>
        <w:adjustRightInd w:val="0"/>
        <w:spacing w:after="0" w:line="360" w:lineRule="auto"/>
        <w:ind w:firstLine="567"/>
        <w:outlineLvl w:val="2"/>
        <w:rPr>
          <w:rFonts w:ascii="Times New Roman" w:hAnsi="Times New Roman" w:cs="Times New Roman"/>
        </w:rPr>
      </w:pPr>
    </w:p>
    <w:p w:rsidR="00CA4431" w:rsidRPr="004C18ED" w:rsidRDefault="00CA4431" w:rsidP="00591F46">
      <w:pPr>
        <w:widowControl w:val="0"/>
        <w:autoSpaceDE w:val="0"/>
        <w:autoSpaceDN w:val="0"/>
        <w:adjustRightInd w:val="0"/>
        <w:spacing w:after="0"/>
        <w:ind w:left="4395"/>
        <w:jc w:val="right"/>
        <w:outlineLvl w:val="2"/>
        <w:rPr>
          <w:rFonts w:ascii="Times New Roman" w:hAnsi="Times New Roman" w:cs="Times New Roman"/>
          <w:sz w:val="20"/>
          <w:szCs w:val="20"/>
        </w:rPr>
      </w:pPr>
      <w:r w:rsidRPr="004C18ED">
        <w:rPr>
          <w:rFonts w:ascii="Times New Roman" w:hAnsi="Times New Roman" w:cs="Times New Roman"/>
          <w:sz w:val="20"/>
          <w:szCs w:val="20"/>
        </w:rPr>
        <w:t>К подразделу 5.2.</w:t>
      </w:r>
    </w:p>
    <w:p w:rsidR="00CA4431" w:rsidRPr="004C18ED" w:rsidRDefault="00CA4431" w:rsidP="00591F46">
      <w:pPr>
        <w:widowControl w:val="0"/>
        <w:autoSpaceDE w:val="0"/>
        <w:autoSpaceDN w:val="0"/>
        <w:adjustRightInd w:val="0"/>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к таблице предельных значений расчетных показателей</w:t>
      </w:r>
    </w:p>
    <w:p w:rsidR="00CA4431" w:rsidRPr="004C18ED" w:rsidRDefault="00CA4431" w:rsidP="00591F46">
      <w:pPr>
        <w:widowControl w:val="0"/>
        <w:autoSpaceDE w:val="0"/>
        <w:autoSpaceDN w:val="0"/>
        <w:adjustRightInd w:val="0"/>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CA4431" w:rsidRPr="004C18ED" w:rsidRDefault="00CA4431" w:rsidP="00B44790">
      <w:pPr>
        <w:widowControl w:val="0"/>
        <w:autoSpaceDE w:val="0"/>
        <w:autoSpaceDN w:val="0"/>
        <w:adjustRightInd w:val="0"/>
        <w:ind w:left="7938"/>
        <w:jc w:val="center"/>
        <w:outlineLvl w:val="2"/>
        <w:rPr>
          <w:rFonts w:ascii="Times New Roman" w:hAnsi="Times New Roman" w:cs="Times New Roman"/>
          <w:sz w:val="20"/>
          <w:szCs w:val="20"/>
        </w:rPr>
      </w:pPr>
    </w:p>
    <w:p w:rsidR="00CA4431" w:rsidRPr="004C18ED" w:rsidRDefault="00CA4431" w:rsidP="00B44790">
      <w:pPr>
        <w:widowControl w:val="0"/>
        <w:autoSpaceDE w:val="0"/>
        <w:autoSpaceDN w:val="0"/>
        <w:adjustRightInd w:val="0"/>
        <w:jc w:val="center"/>
        <w:outlineLvl w:val="2"/>
        <w:rPr>
          <w:rFonts w:ascii="Times New Roman" w:hAnsi="Times New Roman" w:cs="Times New Roman"/>
          <w:sz w:val="20"/>
          <w:szCs w:val="20"/>
        </w:rPr>
      </w:pPr>
      <w:r w:rsidRPr="004C18ED">
        <w:rPr>
          <w:rFonts w:ascii="Times New Roman" w:hAnsi="Times New Roman" w:cs="Times New Roman"/>
          <w:sz w:val="20"/>
          <w:szCs w:val="20"/>
        </w:rPr>
        <w:t>Классификация улиц и дорог. Основное назначение улиц и дорог</w:t>
      </w:r>
    </w:p>
    <w:p w:rsidR="00CA4431" w:rsidRPr="004C18ED" w:rsidRDefault="00CA4431" w:rsidP="00B44790">
      <w:pPr>
        <w:widowControl w:val="0"/>
        <w:autoSpaceDE w:val="0"/>
        <w:autoSpaceDN w:val="0"/>
        <w:adjustRightInd w:val="0"/>
        <w:jc w:val="center"/>
        <w:rPr>
          <w:rFonts w:ascii="Times New Roman" w:hAnsi="Times New Roman" w:cs="Times New Roman"/>
          <w:sz w:val="24"/>
          <w:szCs w:val="24"/>
        </w:rPr>
      </w:pPr>
    </w:p>
    <w:p w:rsidR="00CA4431" w:rsidRPr="004C18ED" w:rsidRDefault="00CA4431" w:rsidP="000E28C0">
      <w:pPr>
        <w:widowControl w:val="0"/>
        <w:autoSpaceDE w:val="0"/>
        <w:autoSpaceDN w:val="0"/>
        <w:adjustRightInd w:val="0"/>
        <w:spacing w:after="0" w:line="360" w:lineRule="auto"/>
        <w:jc w:val="right"/>
        <w:outlineLvl w:val="3"/>
        <w:rPr>
          <w:rFonts w:ascii="Times New Roman" w:hAnsi="Times New Roman" w:cs="Times New Roman"/>
          <w:sz w:val="20"/>
          <w:szCs w:val="20"/>
        </w:rPr>
      </w:pPr>
      <w:bookmarkStart w:id="7" w:name="Par7193"/>
      <w:bookmarkEnd w:id="7"/>
      <w:r w:rsidRPr="004C18ED">
        <w:rPr>
          <w:rFonts w:ascii="Times New Roman" w:hAnsi="Times New Roman" w:cs="Times New Roman"/>
          <w:sz w:val="20"/>
          <w:szCs w:val="20"/>
        </w:rPr>
        <w:t>Таблица № 1. Классификация улиц и дорог городов. Основное назначение улиц и дорог</w:t>
      </w:r>
    </w:p>
    <w:p w:rsidR="00CA4431" w:rsidRPr="004C18ED" w:rsidRDefault="00CA4431" w:rsidP="000E28C0">
      <w:pPr>
        <w:widowControl w:val="0"/>
        <w:autoSpaceDE w:val="0"/>
        <w:autoSpaceDN w:val="0"/>
        <w:adjustRightInd w:val="0"/>
        <w:spacing w:after="0" w:line="360" w:lineRule="auto"/>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6803"/>
      </w:tblGrid>
      <w:tr w:rsidR="00CA4431" w:rsidRPr="004C18ED">
        <w:trPr>
          <w:trHeight w:val="20"/>
          <w:jc w:val="center"/>
        </w:trPr>
        <w:tc>
          <w:tcPr>
            <w:tcW w:w="2836" w:type="dxa"/>
            <w:gridSpan w:val="2"/>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Категория дорог и улиц городов</w:t>
            </w:r>
          </w:p>
        </w:tc>
        <w:tc>
          <w:tcPr>
            <w:tcW w:w="6803" w:type="dxa"/>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 дорог и улиц</w:t>
            </w:r>
          </w:p>
        </w:tc>
      </w:tr>
      <w:tr w:rsidR="00CA4431" w:rsidRPr="004C18ED">
        <w:trPr>
          <w:trHeight w:val="20"/>
          <w:jc w:val="center"/>
        </w:trPr>
        <w:tc>
          <w:tcPr>
            <w:tcW w:w="2836"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Магистральные дороги скоростного движения (ДСД)</w:t>
            </w:r>
          </w:p>
        </w:tc>
        <w:tc>
          <w:tcPr>
            <w:tcW w:w="6803" w:type="dxa"/>
          </w:tcPr>
          <w:p w:rsidR="00CA4431" w:rsidRPr="004C18ED" w:rsidRDefault="00CA4431" w:rsidP="00591F46">
            <w:pPr>
              <w:spacing w:after="0" w:line="240" w:lineRule="auto"/>
              <w:jc w:val="both"/>
              <w:rPr>
                <w:rFonts w:ascii="Times New Roman" w:hAnsi="Times New Roman" w:cs="Times New Roman"/>
              </w:rPr>
            </w:pPr>
            <w:r w:rsidRPr="004C18ED">
              <w:rPr>
                <w:rFonts w:ascii="Times New Roman" w:hAnsi="Times New Roman" w:cs="Times New Roman"/>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A4431" w:rsidRPr="004C18ED">
        <w:trPr>
          <w:trHeight w:val="20"/>
          <w:jc w:val="center"/>
        </w:trPr>
        <w:tc>
          <w:tcPr>
            <w:tcW w:w="2836"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Магистральные дороги регулируемого движения (ДРД)</w:t>
            </w:r>
          </w:p>
        </w:tc>
        <w:tc>
          <w:tcPr>
            <w:tcW w:w="6803" w:type="dxa"/>
          </w:tcPr>
          <w:p w:rsidR="00CA4431" w:rsidRPr="004C18ED" w:rsidRDefault="00CA4431" w:rsidP="00591F46">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A4431" w:rsidRPr="004C18ED">
        <w:trPr>
          <w:trHeight w:val="20"/>
          <w:jc w:val="center"/>
        </w:trPr>
        <w:tc>
          <w:tcPr>
            <w:tcW w:w="2836"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значения непрерывного движения (УНД)</w:t>
            </w:r>
          </w:p>
        </w:tc>
        <w:tc>
          <w:tcPr>
            <w:tcW w:w="6803" w:type="dxa"/>
          </w:tcPr>
          <w:p w:rsidR="00CA4431" w:rsidRPr="004C18ED" w:rsidRDefault="00CA4431" w:rsidP="00591F46">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Магистральные улицы общегородского значения регулируемого движения (УРД)</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 транспортно-пешеходные (УТП)</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w:t>
            </w:r>
          </w:p>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пешеходно-транспортные (УПТ)</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CA4431" w:rsidRPr="004C18ED">
        <w:trPr>
          <w:trHeight w:val="20"/>
          <w:jc w:val="center"/>
        </w:trPr>
        <w:tc>
          <w:tcPr>
            <w:tcW w:w="993" w:type="dxa"/>
            <w:vMerge w:val="restart"/>
          </w:tcPr>
          <w:p w:rsidR="00CA4431" w:rsidRPr="004C18ED" w:rsidRDefault="00CA4431" w:rsidP="001056A6">
            <w:pPr>
              <w:spacing w:after="0"/>
              <w:ind w:left="-108" w:right="-108"/>
              <w:rPr>
                <w:rFonts w:ascii="Times New Roman" w:hAnsi="Times New Roman" w:cs="Times New Roman"/>
              </w:rPr>
            </w:pPr>
            <w:r w:rsidRPr="004C18ED">
              <w:rPr>
                <w:rFonts w:ascii="Times New Roman" w:hAnsi="Times New Roman" w:cs="Times New Roman"/>
              </w:rPr>
              <w:t>Улицы и дороги местного значения</w:t>
            </w:r>
          </w:p>
        </w:tc>
        <w:tc>
          <w:tcPr>
            <w:tcW w:w="1843" w:type="dxa"/>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Улицы в жилой застройке (УЖ)</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A4431" w:rsidRPr="004C18ED">
        <w:trPr>
          <w:trHeight w:val="20"/>
          <w:jc w:val="center"/>
        </w:trPr>
        <w:tc>
          <w:tcPr>
            <w:tcW w:w="993" w:type="dxa"/>
            <w:vMerge/>
          </w:tcPr>
          <w:p w:rsidR="00CA4431" w:rsidRPr="004C18ED" w:rsidRDefault="00CA4431" w:rsidP="000E28C0">
            <w:pPr>
              <w:spacing w:after="0"/>
              <w:rPr>
                <w:rFonts w:ascii="Times New Roman" w:hAnsi="Times New Roman" w:cs="Times New Roman"/>
              </w:rPr>
            </w:pPr>
          </w:p>
        </w:tc>
        <w:tc>
          <w:tcPr>
            <w:tcW w:w="1843" w:type="dxa"/>
          </w:tcPr>
          <w:p w:rsidR="00CA4431" w:rsidRPr="004C18ED" w:rsidRDefault="00CA4431" w:rsidP="001056A6">
            <w:pPr>
              <w:spacing w:after="0"/>
              <w:rPr>
                <w:rFonts w:ascii="Times New Roman" w:hAnsi="Times New Roman" w:cs="Times New Roman"/>
              </w:rPr>
            </w:pPr>
            <w:r w:rsidRPr="004C18ED">
              <w:rPr>
                <w:rFonts w:ascii="Times New Roman" w:hAnsi="Times New Roman" w:cs="Times New Roman"/>
              </w:rPr>
              <w:t xml:space="preserve">Улицы и дороги </w:t>
            </w:r>
            <w:r w:rsidRPr="004C18ED">
              <w:rPr>
                <w:rFonts w:ascii="Times New Roman" w:hAnsi="Times New Roman" w:cs="Times New Roman"/>
              </w:rPr>
              <w:lastRenderedPageBreak/>
              <w:t>внаучно-производствен-ных, промышленных и коммунально-складских зонах (районах) (УПр)</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lastRenderedPageBreak/>
              <w:t xml:space="preserve">Транспортная связь преимущественно легкового и грузового </w:t>
            </w:r>
            <w:r w:rsidRPr="004C18ED">
              <w:rPr>
                <w:rFonts w:ascii="Times New Roman" w:hAnsi="Times New Roman" w:cs="Times New Roman"/>
              </w:rPr>
              <w:lastRenderedPageBreak/>
              <w:t>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A4431" w:rsidRPr="004C18ED">
        <w:trPr>
          <w:trHeight w:val="20"/>
          <w:jc w:val="center"/>
        </w:trPr>
        <w:tc>
          <w:tcPr>
            <w:tcW w:w="993" w:type="dxa"/>
            <w:vMerge/>
          </w:tcPr>
          <w:p w:rsidR="00CA4431" w:rsidRPr="004C18ED" w:rsidRDefault="00CA4431" w:rsidP="000E28C0">
            <w:pPr>
              <w:spacing w:after="0"/>
              <w:rPr>
                <w:rFonts w:ascii="Times New Roman" w:hAnsi="Times New Roman" w:cs="Times New Roman"/>
              </w:rPr>
            </w:pPr>
          </w:p>
        </w:tc>
        <w:tc>
          <w:tcPr>
            <w:tcW w:w="1843" w:type="dxa"/>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Парковые дороги (ДПар)</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Проезды (Пр)</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Пешеходные улицы и дороги (УПш)</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Велосипедные дорожки (ДВ)</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CA4431" w:rsidRPr="004C18ED" w:rsidRDefault="00CA4431" w:rsidP="001056A6">
      <w:pPr>
        <w:widowControl w:val="0"/>
        <w:autoSpaceDE w:val="0"/>
        <w:autoSpaceDN w:val="0"/>
        <w:adjustRightInd w:val="0"/>
        <w:spacing w:after="0" w:line="240" w:lineRule="auto"/>
        <w:ind w:firstLine="567"/>
        <w:rPr>
          <w:rFonts w:ascii="Times New Roman" w:hAnsi="Times New Roman" w:cs="Times New Roman"/>
          <w:sz w:val="20"/>
          <w:szCs w:val="20"/>
        </w:rPr>
      </w:pPr>
    </w:p>
    <w:p w:rsidR="00CA4431" w:rsidRPr="004C18ED" w:rsidRDefault="00CA4431" w:rsidP="001056A6">
      <w:pPr>
        <w:widowControl w:val="0"/>
        <w:autoSpaceDE w:val="0"/>
        <w:autoSpaceDN w:val="0"/>
        <w:adjustRightInd w:val="0"/>
        <w:spacing w:after="0" w:line="240" w:lineRule="auto"/>
        <w:ind w:firstLine="567"/>
        <w:jc w:val="right"/>
        <w:outlineLvl w:val="3"/>
        <w:rPr>
          <w:rFonts w:ascii="Times New Roman" w:hAnsi="Times New Roman" w:cs="Times New Roman"/>
          <w:sz w:val="20"/>
          <w:szCs w:val="20"/>
        </w:rPr>
      </w:pPr>
      <w:bookmarkStart w:id="8" w:name="Par7224"/>
      <w:bookmarkEnd w:id="8"/>
      <w:r w:rsidRPr="004C18ED">
        <w:rPr>
          <w:rFonts w:ascii="Times New Roman" w:hAnsi="Times New Roman" w:cs="Times New Roman"/>
          <w:sz w:val="20"/>
          <w:szCs w:val="20"/>
        </w:rPr>
        <w:t>Таблица № 2. Классификация улиц и дорог сельских поселений. Основное назначение</w:t>
      </w:r>
    </w:p>
    <w:p w:rsidR="00CA4431" w:rsidRPr="004C18ED" w:rsidRDefault="00CA4431" w:rsidP="001056A6">
      <w:pPr>
        <w:widowControl w:val="0"/>
        <w:tabs>
          <w:tab w:val="left" w:pos="945"/>
        </w:tabs>
        <w:autoSpaceDE w:val="0"/>
        <w:autoSpaceDN w:val="0"/>
        <w:adjustRightInd w:val="0"/>
        <w:spacing w:after="0" w:line="240" w:lineRule="auto"/>
        <w:ind w:firstLine="567"/>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2435"/>
        <w:gridCol w:w="6330"/>
      </w:tblGrid>
      <w:tr w:rsidR="00CA4431" w:rsidRPr="004C18ED">
        <w:trPr>
          <w:trHeight w:val="283"/>
          <w:jc w:val="center"/>
        </w:trPr>
        <w:tc>
          <w:tcPr>
            <w:tcW w:w="3309" w:type="dxa"/>
            <w:gridSpan w:val="2"/>
            <w:vAlign w:val="center"/>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Категория сельских улиц и дорог сельских поселений</w:t>
            </w:r>
          </w:p>
        </w:tc>
        <w:tc>
          <w:tcPr>
            <w:tcW w:w="6330" w:type="dxa"/>
            <w:vAlign w:val="center"/>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w:t>
            </w:r>
          </w:p>
        </w:tc>
      </w:tr>
      <w:tr w:rsidR="00CA4431" w:rsidRPr="004C18ED">
        <w:trPr>
          <w:trHeight w:val="386"/>
          <w:jc w:val="center"/>
        </w:trPr>
        <w:tc>
          <w:tcPr>
            <w:tcW w:w="3309"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Поселковая дорога (ДПос)</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сельского поселения с внешними дорогами общей сети</w:t>
            </w:r>
          </w:p>
        </w:tc>
      </w:tr>
      <w:tr w:rsidR="00CA4431" w:rsidRPr="004C18ED">
        <w:trPr>
          <w:trHeight w:val="419"/>
          <w:jc w:val="center"/>
        </w:trPr>
        <w:tc>
          <w:tcPr>
            <w:tcW w:w="3309"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Главная улица (УГл)</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жилых территорий с общественным центром</w:t>
            </w:r>
          </w:p>
        </w:tc>
      </w:tr>
      <w:tr w:rsidR="00CA4431" w:rsidRPr="004C18ED">
        <w:trPr>
          <w:trHeight w:val="553"/>
          <w:jc w:val="center"/>
        </w:trPr>
        <w:tc>
          <w:tcPr>
            <w:tcW w:w="874" w:type="dxa"/>
            <w:vMerge w:val="restart"/>
          </w:tcPr>
          <w:p w:rsidR="00CA4431" w:rsidRPr="004C18ED" w:rsidRDefault="00CA4431" w:rsidP="001056A6">
            <w:pPr>
              <w:spacing w:after="0" w:line="240" w:lineRule="auto"/>
              <w:ind w:left="-108" w:right="-85"/>
              <w:rPr>
                <w:rFonts w:ascii="Times New Roman" w:hAnsi="Times New Roman" w:cs="Times New Roman"/>
              </w:rPr>
            </w:pPr>
            <w:r w:rsidRPr="004C18ED">
              <w:rPr>
                <w:rFonts w:ascii="Times New Roman" w:hAnsi="Times New Roman" w:cs="Times New Roman"/>
              </w:rPr>
              <w:t>Улица вжилой застрой-ке</w:t>
            </w:r>
          </w:p>
        </w:tc>
        <w:tc>
          <w:tcPr>
            <w:tcW w:w="2435"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Основная (УЖо)</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внутри жилых территорий и с главной улицей по направлениям с интенсивным движением</w:t>
            </w:r>
          </w:p>
        </w:tc>
      </w:tr>
      <w:tr w:rsidR="00CA4431" w:rsidRPr="004C18ED">
        <w:trPr>
          <w:trHeight w:val="283"/>
          <w:jc w:val="center"/>
        </w:trPr>
        <w:tc>
          <w:tcPr>
            <w:tcW w:w="874" w:type="dxa"/>
            <w:vMerge/>
          </w:tcPr>
          <w:p w:rsidR="00CA4431" w:rsidRPr="004C18ED" w:rsidRDefault="00CA4431" w:rsidP="001056A6">
            <w:pPr>
              <w:spacing w:after="0" w:line="240" w:lineRule="auto"/>
              <w:rPr>
                <w:rFonts w:ascii="Times New Roman" w:hAnsi="Times New Roman" w:cs="Times New Roman"/>
              </w:rPr>
            </w:pPr>
          </w:p>
        </w:tc>
        <w:tc>
          <w:tcPr>
            <w:tcW w:w="2435"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Второстепенная (переулок) (УЖв)</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между основными жилыми улицами</w:t>
            </w:r>
          </w:p>
        </w:tc>
      </w:tr>
      <w:tr w:rsidR="00CA4431" w:rsidRPr="004C18ED">
        <w:trPr>
          <w:trHeight w:val="597"/>
          <w:jc w:val="center"/>
        </w:trPr>
        <w:tc>
          <w:tcPr>
            <w:tcW w:w="874" w:type="dxa"/>
            <w:vMerge/>
          </w:tcPr>
          <w:p w:rsidR="00CA4431" w:rsidRPr="004C18ED" w:rsidRDefault="00CA4431" w:rsidP="001056A6">
            <w:pPr>
              <w:spacing w:after="0" w:line="240" w:lineRule="auto"/>
              <w:rPr>
                <w:rFonts w:ascii="Times New Roman" w:hAnsi="Times New Roman" w:cs="Times New Roman"/>
              </w:rPr>
            </w:pPr>
          </w:p>
        </w:tc>
        <w:tc>
          <w:tcPr>
            <w:tcW w:w="2435"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Проезд (Пр)</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жилых домов, расположенных в глубине квартала, с улицей</w:t>
            </w:r>
          </w:p>
        </w:tc>
      </w:tr>
      <w:tr w:rsidR="00CA4431" w:rsidRPr="004C18ED">
        <w:trPr>
          <w:trHeight w:val="577"/>
          <w:jc w:val="center"/>
        </w:trPr>
        <w:tc>
          <w:tcPr>
            <w:tcW w:w="3309"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Хозяйственный проезд, скотопрогон (Прх)</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Прогон личного скота и проезд грузового транспорта к приусадебным участкам</w:t>
            </w:r>
          </w:p>
        </w:tc>
      </w:tr>
    </w:tbl>
    <w:p w:rsidR="00CA4431" w:rsidRPr="004C18ED" w:rsidRDefault="00CA4431" w:rsidP="001056A6">
      <w:pPr>
        <w:autoSpaceDE w:val="0"/>
        <w:autoSpaceDN w:val="0"/>
        <w:adjustRightInd w:val="0"/>
        <w:spacing w:after="0" w:line="360" w:lineRule="auto"/>
        <w:ind w:firstLine="567"/>
        <w:jc w:val="center"/>
        <w:rPr>
          <w:rFonts w:ascii="Times New Roman" w:hAnsi="Times New Roman" w:cs="Times New Roman"/>
          <w:sz w:val="24"/>
          <w:szCs w:val="24"/>
        </w:rPr>
      </w:pPr>
    </w:p>
    <w:p w:rsidR="00CA4431" w:rsidRPr="004C18ED" w:rsidRDefault="00CA4431" w:rsidP="001056A6">
      <w:pPr>
        <w:autoSpaceDE w:val="0"/>
        <w:autoSpaceDN w:val="0"/>
        <w:adjustRightInd w:val="0"/>
        <w:spacing w:after="0" w:line="360" w:lineRule="auto"/>
        <w:ind w:firstLine="567"/>
        <w:jc w:val="center"/>
        <w:rPr>
          <w:rFonts w:ascii="Times New Roman" w:hAnsi="Times New Roman" w:cs="Times New Roman"/>
          <w:sz w:val="24"/>
          <w:szCs w:val="24"/>
        </w:rPr>
      </w:pPr>
    </w:p>
    <w:p w:rsidR="00CA4431" w:rsidRPr="004C18ED" w:rsidRDefault="00CA4431" w:rsidP="00ED2654">
      <w:pPr>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4C18ED">
        <w:rPr>
          <w:rFonts w:ascii="Times New Roman" w:hAnsi="Times New Roman" w:cs="Times New Roman"/>
          <w:sz w:val="24"/>
          <w:szCs w:val="24"/>
        </w:rPr>
        <w:t>объектов в области образования</w:t>
      </w:r>
    </w:p>
    <w:p w:rsidR="00CA4431" w:rsidRPr="004C18ED" w:rsidRDefault="00CA4431" w:rsidP="00ED2654">
      <w:pPr>
        <w:autoSpaceDE w:val="0"/>
        <w:autoSpaceDN w:val="0"/>
        <w:adjustRightInd w:val="0"/>
        <w:spacing w:after="0" w:line="360" w:lineRule="auto"/>
        <w:ind w:firstLine="567"/>
        <w:jc w:val="cente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88"/>
        <w:gridCol w:w="1418"/>
        <w:gridCol w:w="1419"/>
        <w:gridCol w:w="1416"/>
        <w:gridCol w:w="1553"/>
        <w:gridCol w:w="1919"/>
      </w:tblGrid>
      <w:tr w:rsidR="00CA4431" w:rsidRPr="004C18ED">
        <w:trPr>
          <w:jc w:val="center"/>
        </w:trPr>
        <w:tc>
          <w:tcPr>
            <w:tcW w:w="568" w:type="dxa"/>
            <w:vMerge w:val="restart"/>
          </w:tcPr>
          <w:p w:rsidR="00CA4431" w:rsidRPr="004C18ED" w:rsidRDefault="00CA4431" w:rsidP="001056A6">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E61621">
            <w:pPr>
              <w:widowControl w:val="0"/>
              <w:autoSpaceDE w:val="0"/>
              <w:autoSpaceDN w:val="0"/>
              <w:adjustRightInd w:val="0"/>
              <w:ind w:left="-142" w:right="-132"/>
              <w:jc w:val="center"/>
              <w:rPr>
                <w:rFonts w:ascii="Times New Roman" w:hAnsi="Times New Roman" w:cs="Times New Roman"/>
              </w:rPr>
            </w:pPr>
            <w:r w:rsidRPr="004C18ED">
              <w:rPr>
                <w:rFonts w:ascii="Times New Roman" w:hAnsi="Times New Roman" w:cs="Times New Roman"/>
              </w:rPr>
              <w:t>п/п</w:t>
            </w:r>
          </w:p>
        </w:tc>
        <w:tc>
          <w:tcPr>
            <w:tcW w:w="1488"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725" w:type="dxa"/>
            <w:gridSpan w:val="5"/>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trPr>
          <w:jc w:val="center"/>
        </w:trPr>
        <w:tc>
          <w:tcPr>
            <w:tcW w:w="56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8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8" w:type="dxa"/>
          </w:tcPr>
          <w:p w:rsidR="00CA4431" w:rsidRPr="004C18ED" w:rsidRDefault="00CA4431" w:rsidP="009B51CF">
            <w:pPr>
              <w:widowControl w:val="0"/>
              <w:autoSpaceDE w:val="0"/>
              <w:autoSpaceDN w:val="0"/>
              <w:adjustRightInd w:val="0"/>
              <w:ind w:left="-108" w:right="-176"/>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419"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16" w:type="dxa"/>
          </w:tcPr>
          <w:p w:rsidR="00CA4431" w:rsidRPr="004C18ED" w:rsidRDefault="00CA4431" w:rsidP="009B51CF">
            <w:pPr>
              <w:widowControl w:val="0"/>
              <w:autoSpaceDE w:val="0"/>
              <w:autoSpaceDN w:val="0"/>
              <w:adjustRightInd w:val="0"/>
              <w:ind w:left="-110" w:right="-9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472"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943587">
        <w:trPr>
          <w:trHeight w:val="2012"/>
          <w:jc w:val="center"/>
        </w:trPr>
        <w:tc>
          <w:tcPr>
            <w:tcW w:w="568" w:type="dxa"/>
            <w:vMerge w:val="restart"/>
          </w:tcPr>
          <w:p w:rsidR="00CA4431" w:rsidRPr="004C18ED" w:rsidRDefault="00CA4431" w:rsidP="009B51CF">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lastRenderedPageBreak/>
              <w:t>1.3.1</w:t>
            </w:r>
          </w:p>
        </w:tc>
        <w:tc>
          <w:tcPr>
            <w:tcW w:w="1488" w:type="dxa"/>
            <w:vMerge w:val="restart"/>
          </w:tcPr>
          <w:p w:rsidR="00CA4431" w:rsidRPr="004C18ED" w:rsidRDefault="00CA4431" w:rsidP="009B51CF">
            <w:pPr>
              <w:widowControl w:val="0"/>
              <w:autoSpaceDE w:val="0"/>
              <w:autoSpaceDN w:val="0"/>
              <w:adjustRightInd w:val="0"/>
              <w:spacing w:after="0"/>
              <w:ind w:left="-37" w:right="-115"/>
              <w:rPr>
                <w:rFonts w:ascii="Times New Roman" w:hAnsi="Times New Roman" w:cs="Times New Roman"/>
              </w:rPr>
            </w:pPr>
            <w:r w:rsidRPr="004C18ED">
              <w:rPr>
                <w:rFonts w:ascii="Times New Roman" w:hAnsi="Times New Roman" w:cs="Times New Roman"/>
              </w:rPr>
              <w:t>Дошкольные образователь</w:t>
            </w:r>
          </w:p>
          <w:p w:rsidR="00CA4431" w:rsidRPr="004C18ED" w:rsidRDefault="00CA4431" w:rsidP="009B51CF">
            <w:pPr>
              <w:widowControl w:val="0"/>
              <w:autoSpaceDE w:val="0"/>
              <w:autoSpaceDN w:val="0"/>
              <w:adjustRightInd w:val="0"/>
              <w:ind w:left="-37" w:right="-115"/>
              <w:rPr>
                <w:rFonts w:ascii="Times New Roman" w:hAnsi="Times New Roman" w:cs="Times New Roman"/>
              </w:rPr>
            </w:pPr>
            <w:r w:rsidRPr="004C18ED">
              <w:rPr>
                <w:rFonts w:ascii="Times New Roman" w:hAnsi="Times New Roman" w:cs="Times New Roman"/>
              </w:rPr>
              <w:t>ные организации</w:t>
            </w:r>
          </w:p>
        </w:tc>
        <w:tc>
          <w:tcPr>
            <w:tcW w:w="1418" w:type="dxa"/>
            <w:vMerge w:val="restart"/>
          </w:tcPr>
          <w:p w:rsidR="00CA4431" w:rsidRPr="004C18ED" w:rsidRDefault="00CA4431" w:rsidP="00500A69">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500A69">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ности</w:t>
            </w:r>
          </w:p>
        </w:tc>
        <w:tc>
          <w:tcPr>
            <w:tcW w:w="1419" w:type="dxa"/>
          </w:tcPr>
          <w:p w:rsidR="00CA4431" w:rsidRPr="004C18ED" w:rsidRDefault="00CA4431" w:rsidP="00500A69">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500A69">
            <w:pPr>
              <w:widowControl w:val="0"/>
              <w:autoSpaceDE w:val="0"/>
              <w:autoSpaceDN w:val="0"/>
              <w:adjustRightInd w:val="0"/>
              <w:spacing w:after="0"/>
              <w:ind w:left="-110" w:right="-108"/>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ности, место</w:t>
            </w:r>
          </w:p>
        </w:tc>
        <w:tc>
          <w:tcPr>
            <w:tcW w:w="3472" w:type="dxa"/>
            <w:gridSpan w:val="2"/>
          </w:tcPr>
          <w:p w:rsidR="00CA4431" w:rsidRPr="00402D81" w:rsidRDefault="00CA4431" w:rsidP="00500A69">
            <w:pPr>
              <w:widowControl w:val="0"/>
              <w:autoSpaceDE w:val="0"/>
              <w:autoSpaceDN w:val="0"/>
              <w:adjustRightInd w:val="0"/>
              <w:ind w:left="-108" w:right="-179"/>
              <w:rPr>
                <w:rFonts w:ascii="Times New Roman" w:hAnsi="Times New Roman" w:cs="Times New Roman"/>
                <w:color w:val="0070C0"/>
              </w:rPr>
            </w:pPr>
            <w:r w:rsidRPr="004C18ED">
              <w:rPr>
                <w:rFonts w:ascii="Times New Roman" w:hAnsi="Times New Roman" w:cs="Times New Roman"/>
              </w:rPr>
              <w:t>85% охват от общего числа детей в возрасте от 1 до 6 лет включительно</w:t>
            </w:r>
            <w:r w:rsidRPr="00402D81">
              <w:rPr>
                <w:rFonts w:ascii="Times New Roman" w:hAnsi="Times New Roman" w:cs="Times New Roman"/>
                <w:color w:val="0070C0"/>
              </w:rPr>
              <w:t>;</w:t>
            </w:r>
          </w:p>
          <w:p w:rsidR="00CA4431" w:rsidRPr="006F6DE7" w:rsidRDefault="00CA4431" w:rsidP="006B5EE6">
            <w:pPr>
              <w:widowControl w:val="0"/>
              <w:autoSpaceDE w:val="0"/>
              <w:autoSpaceDN w:val="0"/>
              <w:adjustRightInd w:val="0"/>
              <w:ind w:left="-108" w:right="-179"/>
              <w:rPr>
                <w:rFonts w:ascii="Times New Roman" w:hAnsi="Times New Roman" w:cs="Times New Roman"/>
              </w:rPr>
            </w:pPr>
            <w:r w:rsidRPr="006F6DE7">
              <w:rPr>
                <w:rFonts w:ascii="Times New Roman" w:hAnsi="Times New Roman" w:cs="Times New Roman"/>
                <w:b/>
                <w:bCs/>
              </w:rPr>
              <w:t>49 мест</w:t>
            </w:r>
            <w:r w:rsidRPr="006F6DE7">
              <w:rPr>
                <w:rFonts w:ascii="Times New Roman" w:hAnsi="Times New Roman" w:cs="Times New Roman"/>
              </w:rPr>
              <w:t xml:space="preserve"> на 1 тыс. человек общей численности населения</w:t>
            </w:r>
          </w:p>
          <w:p w:rsidR="00CA4431" w:rsidRPr="00402D81" w:rsidRDefault="00CA4431" w:rsidP="00B74C77">
            <w:pPr>
              <w:widowControl w:val="0"/>
              <w:autoSpaceDE w:val="0"/>
              <w:autoSpaceDN w:val="0"/>
              <w:adjustRightInd w:val="0"/>
              <w:ind w:left="-108" w:right="-179"/>
              <w:rPr>
                <w:rFonts w:ascii="Times New Roman" w:hAnsi="Times New Roman" w:cs="Times New Roman"/>
                <w:color w:val="0070C0"/>
              </w:rPr>
            </w:pPr>
            <w:r w:rsidRPr="006F6DE7">
              <w:rPr>
                <w:rFonts w:ascii="Times New Roman" w:hAnsi="Times New Roman" w:cs="Times New Roman"/>
              </w:rPr>
              <w:t>(расчет показателя приведен в разделе 7 настоящих нормативов)</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CA4431" w:rsidRPr="004C18ED" w:rsidRDefault="00CA4431" w:rsidP="00500A69">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CA4431" w:rsidRPr="004C18ED" w:rsidRDefault="00CA4431"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Размер земельного участка кв.м/место</w:t>
            </w: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обеспеченность, кв.м/место</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100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комплексе организаций свыше 500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30</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групповой площадки для детей ясельного возраста</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7,5</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CA4431" w:rsidRPr="00943587">
        <w:trPr>
          <w:jc w:val="center"/>
        </w:trPr>
        <w:tc>
          <w:tcPr>
            <w:tcW w:w="9781" w:type="dxa"/>
            <w:gridSpan w:val="7"/>
          </w:tcPr>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CA4431" w:rsidRPr="004C18ED" w:rsidRDefault="00CA4431" w:rsidP="00500A6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Размеры земельных участков могут быть уменьшены на 25% – в условиях реконструкции; на 15% – при размещении на рельефе с уклоном более 20%</w:t>
            </w:r>
          </w:p>
        </w:tc>
      </w:tr>
      <w:tr w:rsidR="00CA4431" w:rsidRPr="00943587">
        <w:trPr>
          <w:jc w:val="center"/>
        </w:trPr>
        <w:tc>
          <w:tcPr>
            <w:tcW w:w="568" w:type="dxa"/>
            <w:vMerge w:val="restart"/>
          </w:tcPr>
          <w:p w:rsidR="00CA4431" w:rsidRPr="004C18ED" w:rsidRDefault="00CA4431" w:rsidP="00500A69">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1.3.2</w:t>
            </w:r>
          </w:p>
        </w:tc>
        <w:tc>
          <w:tcPr>
            <w:tcW w:w="148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Общеобразовательные организации</w:t>
            </w:r>
          </w:p>
        </w:tc>
        <w:tc>
          <w:tcPr>
            <w:tcW w:w="1418" w:type="dxa"/>
            <w:vMerge w:val="restart"/>
          </w:tcPr>
          <w:p w:rsidR="00CA4431" w:rsidRPr="004C18ED" w:rsidRDefault="00CA4431" w:rsidP="00500A69">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ности</w:t>
            </w:r>
          </w:p>
        </w:tc>
        <w:tc>
          <w:tcPr>
            <w:tcW w:w="1419" w:type="dxa"/>
          </w:tcPr>
          <w:p w:rsidR="00CA4431" w:rsidRPr="004C18ED" w:rsidRDefault="00CA4431"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500A69">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CA4431" w:rsidRPr="00402D81" w:rsidRDefault="00CA4431" w:rsidP="00500A69">
            <w:pPr>
              <w:widowControl w:val="0"/>
              <w:autoSpaceDE w:val="0"/>
              <w:autoSpaceDN w:val="0"/>
              <w:adjustRightInd w:val="0"/>
              <w:ind w:left="-110"/>
              <w:rPr>
                <w:rFonts w:ascii="Times New Roman" w:hAnsi="Times New Roman" w:cs="Times New Roman"/>
                <w:color w:val="0070C0"/>
              </w:rPr>
            </w:pPr>
            <w:r w:rsidRPr="004C18ED">
              <w:rPr>
                <w:rFonts w:ascii="Times New Roman" w:hAnsi="Times New Roman" w:cs="Times New Roman"/>
              </w:rPr>
              <w:t>ности, учащийся</w:t>
            </w:r>
          </w:p>
        </w:tc>
        <w:tc>
          <w:tcPr>
            <w:tcW w:w="3472" w:type="dxa"/>
            <w:gridSpan w:val="2"/>
          </w:tcPr>
          <w:p w:rsidR="00CA4431" w:rsidRPr="004C18ED" w:rsidRDefault="00CA4431" w:rsidP="00500A69">
            <w:pPr>
              <w:widowControl w:val="0"/>
              <w:autoSpaceDE w:val="0"/>
              <w:autoSpaceDN w:val="0"/>
              <w:adjustRightInd w:val="0"/>
              <w:ind w:left="-108" w:right="-38"/>
              <w:rPr>
                <w:rFonts w:ascii="Times New Roman" w:hAnsi="Times New Roman" w:cs="Times New Roman"/>
              </w:rPr>
            </w:pPr>
            <w:r w:rsidRPr="004C18ED">
              <w:rPr>
                <w:rFonts w:ascii="Times New Roman" w:hAnsi="Times New Roman" w:cs="Times New Roman"/>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CA4431" w:rsidRPr="006F6DE7" w:rsidRDefault="00CA4431" w:rsidP="00B74C77">
            <w:pPr>
              <w:widowControl w:val="0"/>
              <w:autoSpaceDE w:val="0"/>
              <w:autoSpaceDN w:val="0"/>
              <w:adjustRightInd w:val="0"/>
              <w:ind w:left="-108" w:right="-38"/>
              <w:rPr>
                <w:rFonts w:ascii="Times New Roman" w:hAnsi="Times New Roman" w:cs="Times New Roman"/>
              </w:rPr>
            </w:pPr>
            <w:r w:rsidRPr="006F6DE7">
              <w:rPr>
                <w:rFonts w:ascii="Times New Roman" w:hAnsi="Times New Roman" w:cs="Times New Roman"/>
                <w:b/>
                <w:bCs/>
              </w:rPr>
              <w:t>100 учащийся</w:t>
            </w:r>
            <w:r w:rsidRPr="006F6DE7">
              <w:rPr>
                <w:rFonts w:ascii="Times New Roman" w:hAnsi="Times New Roman" w:cs="Times New Roman"/>
              </w:rPr>
              <w:t xml:space="preserve"> на 1 тыс. человек общей численности населения (расчет показателя приведен в </w:t>
            </w:r>
            <w:r w:rsidRPr="006F6DE7">
              <w:rPr>
                <w:rFonts w:ascii="Times New Roman" w:hAnsi="Times New Roman" w:cs="Times New Roman"/>
              </w:rPr>
              <w:lastRenderedPageBreak/>
              <w:t>разделе 7 настоящих нормативов)</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CA4431" w:rsidRPr="004C18ED" w:rsidRDefault="00CA4431"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CA4431" w:rsidRPr="004C18ED" w:rsidRDefault="00CA4431"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Размер земельного участка, кв.м/учащийся</w:t>
            </w: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обеспеченность, кв.м/учащийся</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 до 400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400 до 500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500 до 600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600 до 800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800 до 1100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33</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1100 до 1500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21</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1500 до 2000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2000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16</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2000;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4000</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tcPr>
          <w:p w:rsidR="00CA4431" w:rsidRPr="004C18ED" w:rsidRDefault="00CA4431"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15 в одну сторону;</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30 в одну сторону</w:t>
            </w:r>
          </w:p>
        </w:tc>
      </w:tr>
      <w:tr w:rsidR="00CA4431" w:rsidRPr="00943587">
        <w:trPr>
          <w:jc w:val="center"/>
        </w:trPr>
        <w:tc>
          <w:tcPr>
            <w:tcW w:w="9781" w:type="dxa"/>
            <w:gridSpan w:val="7"/>
          </w:tcPr>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CA4431" w:rsidRPr="004C18ED" w:rsidRDefault="00CA4431" w:rsidP="00500A6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Спортивная зона школы может быть объединена с физкультурно-оздоровительным комплексом микрорайона</w:t>
            </w:r>
          </w:p>
        </w:tc>
      </w:tr>
      <w:tr w:rsidR="00CA4431" w:rsidRPr="00943587">
        <w:trPr>
          <w:jc w:val="center"/>
        </w:trPr>
        <w:tc>
          <w:tcPr>
            <w:tcW w:w="568" w:type="dxa"/>
            <w:vMerge w:val="restart"/>
          </w:tcPr>
          <w:p w:rsidR="00CA4431" w:rsidRPr="004C18ED" w:rsidRDefault="00CA4431" w:rsidP="00500A69">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1.3.3</w:t>
            </w:r>
          </w:p>
        </w:tc>
        <w:tc>
          <w:tcPr>
            <w:tcW w:w="1488" w:type="dxa"/>
            <w:vMerge w:val="restart"/>
          </w:tcPr>
          <w:p w:rsidR="00CA4431" w:rsidRPr="004C18ED" w:rsidRDefault="00CA4431" w:rsidP="00500A69">
            <w:pPr>
              <w:widowControl w:val="0"/>
              <w:autoSpaceDE w:val="0"/>
              <w:autoSpaceDN w:val="0"/>
              <w:adjustRightInd w:val="0"/>
              <w:ind w:left="-37"/>
              <w:rPr>
                <w:rFonts w:ascii="Times New Roman" w:hAnsi="Times New Roman" w:cs="Times New Roman"/>
              </w:rPr>
            </w:pPr>
            <w:r w:rsidRPr="004C18ED">
              <w:rPr>
                <w:rFonts w:ascii="Times New Roman" w:hAnsi="Times New Roman" w:cs="Times New Roman"/>
              </w:rPr>
              <w:t>Организации дополнитель-ного образования</w:t>
            </w:r>
          </w:p>
        </w:tc>
        <w:tc>
          <w:tcPr>
            <w:tcW w:w="1418" w:type="dxa"/>
            <w:vMerge w:val="restart"/>
          </w:tcPr>
          <w:p w:rsidR="00CA4431" w:rsidRPr="004C18ED" w:rsidRDefault="00CA4431" w:rsidP="00D64276">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lastRenderedPageBreak/>
              <w:t>ности</w:t>
            </w:r>
          </w:p>
        </w:tc>
        <w:tc>
          <w:tcPr>
            <w:tcW w:w="1419" w:type="dxa"/>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уровня мощности </w:t>
            </w:r>
            <w:r w:rsidRPr="004C18ED">
              <w:rPr>
                <w:rFonts w:ascii="Times New Roman" w:hAnsi="Times New Roman" w:cs="Times New Roman"/>
              </w:rPr>
              <w:lastRenderedPageBreak/>
              <w:t>объекта</w:t>
            </w:r>
          </w:p>
        </w:tc>
        <w:tc>
          <w:tcPr>
            <w:tcW w:w="1416" w:type="dxa"/>
          </w:tcPr>
          <w:p w:rsidR="00CA4431" w:rsidRPr="004C18ED" w:rsidRDefault="00CA4431" w:rsidP="00D64276">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lastRenderedPageBreak/>
              <w:t>Уровень обеспечен-</w:t>
            </w:r>
          </w:p>
          <w:p w:rsidR="00CA4431" w:rsidRPr="004C18ED" w:rsidRDefault="00CA4431"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ности, место</w:t>
            </w:r>
          </w:p>
        </w:tc>
        <w:tc>
          <w:tcPr>
            <w:tcW w:w="3472" w:type="dxa"/>
            <w:gridSpan w:val="2"/>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80% охват от общего числа детей в возрасте от 5 до 18 лет</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9" w:type="dxa"/>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tcPr>
          <w:p w:rsidR="00CA4431" w:rsidRPr="004C18ED" w:rsidRDefault="00CA4431"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Размер земельного участка</w:t>
            </w:r>
          </w:p>
        </w:tc>
        <w:tc>
          <w:tcPr>
            <w:tcW w:w="3472" w:type="dxa"/>
            <w:gridSpan w:val="2"/>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заданию на проектирование для отдельно стоящего здания либо в первых этажах жилых зданий, общественных центров</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30 в одну сторону</w:t>
            </w:r>
          </w:p>
        </w:tc>
      </w:tr>
      <w:tr w:rsidR="00CA4431" w:rsidRPr="00943587">
        <w:trPr>
          <w:jc w:val="center"/>
        </w:trPr>
        <w:tc>
          <w:tcPr>
            <w:tcW w:w="9781" w:type="dxa"/>
            <w:gridSpan w:val="7"/>
          </w:tcPr>
          <w:p w:rsidR="00CA4431" w:rsidRPr="004C18ED" w:rsidRDefault="00CA4431" w:rsidP="00D64276">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D64276">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Норматив обеспеченности следует определять исходя из количества детей, фактически охваченных дополнительным образованием.</w:t>
            </w:r>
          </w:p>
          <w:p w:rsidR="00CA4431" w:rsidRPr="004C18ED" w:rsidRDefault="00CA4431" w:rsidP="00D64276">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CA4431" w:rsidRPr="00402D81" w:rsidRDefault="00CA4431" w:rsidP="00D64276">
      <w:pPr>
        <w:autoSpaceDE w:val="0"/>
        <w:autoSpaceDN w:val="0"/>
        <w:adjustRightInd w:val="0"/>
        <w:spacing w:after="0" w:line="360" w:lineRule="auto"/>
        <w:rPr>
          <w:rFonts w:ascii="Times New Roman" w:hAnsi="Times New Roman" w:cs="Times New Roman"/>
          <w:color w:val="0070C0"/>
          <w:sz w:val="24"/>
          <w:szCs w:val="24"/>
        </w:rPr>
      </w:pPr>
    </w:p>
    <w:p w:rsidR="00CA4431" w:rsidRPr="004C18ED" w:rsidRDefault="00CA4431" w:rsidP="00D64276">
      <w:pPr>
        <w:autoSpaceDE w:val="0"/>
        <w:autoSpaceDN w:val="0"/>
        <w:adjustRightInd w:val="0"/>
        <w:spacing w:after="0" w:line="360" w:lineRule="auto"/>
        <w:rPr>
          <w:rFonts w:ascii="Times New Roman" w:hAnsi="Times New Roman" w:cs="Times New Roman"/>
          <w:sz w:val="24"/>
          <w:szCs w:val="24"/>
        </w:rPr>
      </w:pPr>
    </w:p>
    <w:p w:rsidR="00CA4431" w:rsidRPr="004C18ED" w:rsidRDefault="00CA4431" w:rsidP="00ED2654">
      <w:pPr>
        <w:widowControl w:val="0"/>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4C18ED" w:rsidRDefault="00CA4431" w:rsidP="004A7A3A">
      <w:pPr>
        <w:widowControl w:val="0"/>
        <w:autoSpaceDE w:val="0"/>
        <w:autoSpaceDN w:val="0"/>
        <w:adjustRightInd w:val="0"/>
        <w:spacing w:after="0" w:line="360" w:lineRule="auto"/>
        <w:rPr>
          <w:rFonts w:ascii="Times New Roman" w:hAnsi="Times New Roman" w:cs="Times New Roman"/>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367"/>
        <w:gridCol w:w="1973"/>
        <w:gridCol w:w="1403"/>
        <w:gridCol w:w="3194"/>
      </w:tblGrid>
      <w:tr w:rsidR="00CA4431" w:rsidRPr="004C18ED">
        <w:trPr>
          <w:jc w:val="center"/>
        </w:trPr>
        <w:tc>
          <w:tcPr>
            <w:tcW w:w="568"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п/п</w:t>
            </w:r>
          </w:p>
        </w:tc>
        <w:tc>
          <w:tcPr>
            <w:tcW w:w="1276"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937" w:type="dxa"/>
            <w:gridSpan w:val="4"/>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trPr>
          <w:jc w:val="center"/>
        </w:trPr>
        <w:tc>
          <w:tcPr>
            <w:tcW w:w="56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973"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03"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194"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4C18ED">
        <w:trPr>
          <w:trHeight w:val="1741"/>
          <w:jc w:val="center"/>
        </w:trPr>
        <w:tc>
          <w:tcPr>
            <w:tcW w:w="568" w:type="dxa"/>
            <w:vMerge w:val="restart"/>
          </w:tcPr>
          <w:p w:rsidR="00CA4431" w:rsidRPr="004C18ED" w:rsidRDefault="00CA4431" w:rsidP="00D64276">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1.4.1</w:t>
            </w:r>
          </w:p>
        </w:tc>
        <w:tc>
          <w:tcPr>
            <w:tcW w:w="1276" w:type="dxa"/>
            <w:vMerge w:val="restart"/>
          </w:tcPr>
          <w:p w:rsidR="00CA4431" w:rsidRPr="004C18ED" w:rsidRDefault="00CA4431" w:rsidP="00D64276">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Физкультурно-спортивные залы</w:t>
            </w:r>
          </w:p>
        </w:tc>
        <w:tc>
          <w:tcPr>
            <w:tcW w:w="1367" w:type="dxa"/>
            <w:vMerge w:val="restart"/>
          </w:tcPr>
          <w:p w:rsidR="00CA4431" w:rsidRPr="004C18ED" w:rsidRDefault="00CA4431" w:rsidP="00D64276">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D64276">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CA4431" w:rsidRPr="004C18ED" w:rsidRDefault="00CA4431" w:rsidP="00D6427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кв.м площади пола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350 на 1 тыс. человек</w:t>
            </w:r>
          </w:p>
        </w:tc>
      </w:tr>
      <w:tr w:rsidR="00CA4431" w:rsidRPr="004C18ED">
        <w:trPr>
          <w:jc w:val="center"/>
        </w:trPr>
        <w:tc>
          <w:tcPr>
            <w:tcW w:w="56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w:t>
            </w:r>
            <w:r w:rsidRPr="004C18ED">
              <w:rPr>
                <w:rFonts w:ascii="Times New Roman" w:hAnsi="Times New Roman" w:cs="Times New Roman"/>
              </w:rPr>
              <w:lastRenderedPageBreak/>
              <w:t>минимально допустимой площади территории для размещения объекта</w:t>
            </w:r>
          </w:p>
        </w:tc>
        <w:tc>
          <w:tcPr>
            <w:tcW w:w="140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 xml:space="preserve">Размер земельного </w:t>
            </w:r>
            <w:r w:rsidRPr="004C18ED">
              <w:rPr>
                <w:rFonts w:ascii="Times New Roman" w:hAnsi="Times New Roman" w:cs="Times New Roman"/>
              </w:rPr>
              <w:lastRenderedPageBreak/>
              <w:t>участка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по заданию на проектирование</w:t>
            </w:r>
          </w:p>
        </w:tc>
      </w:tr>
      <w:tr w:rsidR="00CA4431" w:rsidRPr="004C18ED">
        <w:trPr>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3340"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C18ED">
        <w:trPr>
          <w:jc w:val="center"/>
        </w:trPr>
        <w:tc>
          <w:tcPr>
            <w:tcW w:w="568" w:type="dxa"/>
            <w:vMerge w:val="restart"/>
          </w:tcPr>
          <w:p w:rsidR="00CA4431" w:rsidRPr="004C18ED" w:rsidRDefault="00CA4431" w:rsidP="00F57B9C">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1.4.2</w:t>
            </w:r>
          </w:p>
        </w:tc>
        <w:tc>
          <w:tcPr>
            <w:tcW w:w="1276" w:type="dxa"/>
            <w:vMerge w:val="restart"/>
          </w:tcPr>
          <w:p w:rsidR="00CA4431" w:rsidRPr="004C18ED" w:rsidRDefault="00CA4431" w:rsidP="00D64276">
            <w:pPr>
              <w:widowControl w:val="0"/>
              <w:autoSpaceDE w:val="0"/>
              <w:autoSpaceDN w:val="0"/>
              <w:adjustRightInd w:val="0"/>
              <w:spacing w:after="0"/>
              <w:ind w:left="-37" w:right="-37"/>
              <w:rPr>
                <w:rFonts w:ascii="Times New Roman" w:hAnsi="Times New Roman" w:cs="Times New Roman"/>
              </w:rPr>
            </w:pPr>
            <w:r w:rsidRPr="004C18ED">
              <w:rPr>
                <w:rFonts w:ascii="Times New Roman" w:hAnsi="Times New Roman" w:cs="Times New Roman"/>
              </w:rPr>
              <w:t>Плаватель-</w:t>
            </w:r>
          </w:p>
          <w:p w:rsidR="00CA4431" w:rsidRPr="004C18ED" w:rsidRDefault="00CA4431" w:rsidP="00D64276">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ные бассейны</w:t>
            </w:r>
          </w:p>
        </w:tc>
        <w:tc>
          <w:tcPr>
            <w:tcW w:w="1367" w:type="dxa"/>
            <w:vMerge w:val="restart"/>
          </w:tcPr>
          <w:p w:rsidR="00CA4431" w:rsidRPr="004C18ED" w:rsidRDefault="00CA4431" w:rsidP="00D64276">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D64276">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CA4431" w:rsidRPr="004C18ED" w:rsidRDefault="00CA4431" w:rsidP="00D6427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D64276">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ности, кв.м зеркала воды</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75 на 1 тыс. человек</w:t>
            </w:r>
          </w:p>
        </w:tc>
      </w:tr>
      <w:tr w:rsidR="00CA4431" w:rsidRPr="004C18ED">
        <w:trPr>
          <w:jc w:val="center"/>
        </w:trPr>
        <w:tc>
          <w:tcPr>
            <w:tcW w:w="56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C18ED" w:rsidRDefault="00CA4431" w:rsidP="004A7A3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C18ED" w:rsidRDefault="00CA4431"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CA4431" w:rsidRPr="004C18ED" w:rsidRDefault="00CA4431"/>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367"/>
        <w:gridCol w:w="1973"/>
        <w:gridCol w:w="1403"/>
        <w:gridCol w:w="3194"/>
      </w:tblGrid>
      <w:tr w:rsidR="00CA4431" w:rsidRPr="004C18ED">
        <w:trPr>
          <w:jc w:val="center"/>
        </w:trPr>
        <w:tc>
          <w:tcPr>
            <w:tcW w:w="568"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1276"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3340"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3C65ED">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C18ED">
        <w:trPr>
          <w:jc w:val="center"/>
        </w:trPr>
        <w:tc>
          <w:tcPr>
            <w:tcW w:w="568" w:type="dxa"/>
            <w:vMerge w:val="restart"/>
          </w:tcPr>
          <w:p w:rsidR="00CA4431" w:rsidRPr="004C18ED" w:rsidRDefault="00CA4431" w:rsidP="00F57B9C">
            <w:pPr>
              <w:widowControl w:val="0"/>
              <w:autoSpaceDE w:val="0"/>
              <w:autoSpaceDN w:val="0"/>
              <w:adjustRightInd w:val="0"/>
              <w:spacing w:after="0"/>
              <w:ind w:left="-179" w:right="-179"/>
              <w:jc w:val="center"/>
              <w:rPr>
                <w:rFonts w:ascii="Times New Roman" w:hAnsi="Times New Roman" w:cs="Times New Roman"/>
              </w:rPr>
            </w:pPr>
            <w:r w:rsidRPr="004C18ED">
              <w:rPr>
                <w:rFonts w:ascii="Times New Roman" w:hAnsi="Times New Roman" w:cs="Times New Roman"/>
              </w:rPr>
              <w:t>1.4.3</w:t>
            </w:r>
          </w:p>
        </w:tc>
        <w:tc>
          <w:tcPr>
            <w:tcW w:w="1276" w:type="dxa"/>
            <w:vMerge w:val="restart"/>
          </w:tcPr>
          <w:p w:rsidR="00CA4431" w:rsidRPr="004C18ED" w:rsidRDefault="00CA4431" w:rsidP="003C65ED">
            <w:pPr>
              <w:widowControl w:val="0"/>
              <w:autoSpaceDE w:val="0"/>
              <w:autoSpaceDN w:val="0"/>
              <w:adjustRightInd w:val="0"/>
              <w:spacing w:after="0"/>
              <w:ind w:left="-37" w:right="-178"/>
              <w:rPr>
                <w:rFonts w:ascii="Times New Roman" w:hAnsi="Times New Roman" w:cs="Times New Roman"/>
              </w:rPr>
            </w:pPr>
            <w:r w:rsidRPr="004C18ED">
              <w:rPr>
                <w:rFonts w:ascii="Times New Roman" w:hAnsi="Times New Roman" w:cs="Times New Roman"/>
              </w:rPr>
              <w:t>Плоскост-</w:t>
            </w:r>
          </w:p>
          <w:p w:rsidR="00CA4431" w:rsidRPr="004C18ED" w:rsidRDefault="00CA4431" w:rsidP="003C65ED">
            <w:pPr>
              <w:widowControl w:val="0"/>
              <w:autoSpaceDE w:val="0"/>
              <w:autoSpaceDN w:val="0"/>
              <w:adjustRightInd w:val="0"/>
              <w:ind w:left="-37" w:right="-178"/>
              <w:rPr>
                <w:rFonts w:ascii="Times New Roman" w:hAnsi="Times New Roman" w:cs="Times New Roman"/>
              </w:rPr>
            </w:pPr>
            <w:r w:rsidRPr="004C18ED">
              <w:rPr>
                <w:rFonts w:ascii="Times New Roman" w:hAnsi="Times New Roman" w:cs="Times New Roman"/>
              </w:rPr>
              <w:t>ные сооружения</w:t>
            </w:r>
          </w:p>
        </w:tc>
        <w:tc>
          <w:tcPr>
            <w:tcW w:w="1367" w:type="dxa"/>
            <w:vMerge w:val="restart"/>
          </w:tcPr>
          <w:p w:rsidR="00CA4431" w:rsidRPr="004C18ED" w:rsidRDefault="00CA4431" w:rsidP="003C65ED">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3C65ED">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3C65ED">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3C65ED">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ности, кв.м</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1950 на 1 тыс. человек</w:t>
            </w:r>
          </w:p>
        </w:tc>
      </w:tr>
      <w:tr w:rsidR="00CA4431" w:rsidRPr="004C18ED">
        <w:trPr>
          <w:jc w:val="center"/>
        </w:trPr>
        <w:tc>
          <w:tcPr>
            <w:tcW w:w="56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C18ED" w:rsidRDefault="00CA4431" w:rsidP="003C65ED">
            <w:pPr>
              <w:widowControl w:val="0"/>
              <w:autoSpaceDE w:val="0"/>
              <w:autoSpaceDN w:val="0"/>
              <w:adjustRightInd w:val="0"/>
              <w:ind w:left="-117"/>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6" w:type="dxa"/>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334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территориальной </w:t>
            </w:r>
            <w:r w:rsidRPr="004C18ED">
              <w:rPr>
                <w:rFonts w:ascii="Times New Roman" w:hAnsi="Times New Roman" w:cs="Times New Roman"/>
              </w:rPr>
              <w:lastRenderedPageBreak/>
              <w:t>доступности</w:t>
            </w:r>
          </w:p>
        </w:tc>
        <w:tc>
          <w:tcPr>
            <w:tcW w:w="1403" w:type="dxa"/>
          </w:tcPr>
          <w:p w:rsidR="00CA4431" w:rsidRPr="004C18ED" w:rsidRDefault="00CA4431" w:rsidP="003C65ED">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lastRenderedPageBreak/>
              <w:t>Транспортная доступность, минут</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размещение преимущественно в административных центрах муниципальных районов в </w:t>
            </w:r>
            <w:r w:rsidRPr="004C18ED">
              <w:rPr>
                <w:rFonts w:ascii="Times New Roman" w:hAnsi="Times New Roman" w:cs="Times New Roman"/>
              </w:rPr>
              <w:lastRenderedPageBreak/>
              <w:t>пределах транспортной доступности</w:t>
            </w:r>
          </w:p>
        </w:tc>
      </w:tr>
      <w:tr w:rsidR="00CA4431" w:rsidRPr="00943587">
        <w:trPr>
          <w:jc w:val="center"/>
        </w:trPr>
        <w:tc>
          <w:tcPr>
            <w:tcW w:w="9781" w:type="dxa"/>
            <w:gridSpan w:val="6"/>
          </w:tcPr>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Примечания:</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 В поселениях с числом жителей от 2 до 5 тыс. следует предусматривать один спортивный зал площадью 540 кв.м.</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6. Общая площадь территорий, занимаемых объектами физической культуры и массового спорта, не менее 7000 кв.м/1 тыс. чел.</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CA4431" w:rsidRPr="004C18ED" w:rsidRDefault="00CA4431" w:rsidP="003C65ED">
            <w:pPr>
              <w:pStyle w:val="ConsPlusCell"/>
              <w:jc w:val="both"/>
              <w:rPr>
                <w:rFonts w:ascii="Times New Roman" w:hAnsi="Times New Roman" w:cs="Times New Roman"/>
              </w:rPr>
            </w:pPr>
            <w:r w:rsidRPr="004C18ED">
              <w:rPr>
                <w:rFonts w:ascii="Times New Roman" w:hAnsi="Times New Roman" w:cs="Times New Roman"/>
              </w:rPr>
              <w:t>8. Доступность физкультурно-спортивных сооружений городского значения не должна превышать 30 мин.</w:t>
            </w:r>
          </w:p>
        </w:tc>
      </w:tr>
    </w:tbl>
    <w:p w:rsidR="00CA4431" w:rsidRPr="004C18ED" w:rsidRDefault="00CA4431" w:rsidP="00B44790">
      <w:pPr>
        <w:widowControl w:val="0"/>
        <w:autoSpaceDE w:val="0"/>
        <w:autoSpaceDN w:val="0"/>
        <w:adjustRightInd w:val="0"/>
        <w:rPr>
          <w:rFonts w:ascii="Times New Roman" w:hAnsi="Times New Roman" w:cs="Times New Roman"/>
          <w:sz w:val="24"/>
          <w:szCs w:val="24"/>
        </w:rPr>
      </w:pPr>
    </w:p>
    <w:p w:rsidR="00CA4431" w:rsidRPr="004C18ED" w:rsidRDefault="00CA4431" w:rsidP="004A7A3A">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4C18ED">
        <w:rPr>
          <w:rFonts w:ascii="Times New Roman" w:hAnsi="Times New Roman" w:cs="Times New Roman"/>
          <w:sz w:val="24"/>
          <w:szCs w:val="24"/>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4C18ED" w:rsidRDefault="00CA4431" w:rsidP="004A7A3A">
      <w:pPr>
        <w:widowControl w:val="0"/>
        <w:autoSpaceDE w:val="0"/>
        <w:autoSpaceDN w:val="0"/>
        <w:adjustRightInd w:val="0"/>
        <w:spacing w:after="0" w:line="360" w:lineRule="auto"/>
        <w:outlineLvl w:val="0"/>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56"/>
        <w:gridCol w:w="850"/>
      </w:tblGrid>
      <w:tr w:rsidR="00CA4431" w:rsidRPr="004C18ED">
        <w:trPr>
          <w:jc w:val="center"/>
        </w:trPr>
        <w:tc>
          <w:tcPr>
            <w:tcW w:w="571"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п/п</w:t>
            </w:r>
          </w:p>
        </w:tc>
        <w:tc>
          <w:tcPr>
            <w:tcW w:w="1915"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ОМЗ</w:t>
            </w:r>
          </w:p>
        </w:tc>
        <w:tc>
          <w:tcPr>
            <w:tcW w:w="3318"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Наименование расчетного показателя ОМЗ, </w:t>
            </w:r>
          </w:p>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единица измерения</w:t>
            </w:r>
          </w:p>
        </w:tc>
        <w:tc>
          <w:tcPr>
            <w:tcW w:w="3977" w:type="dxa"/>
            <w:gridSpan w:val="3"/>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Предельные значения расчетных показателей </w:t>
            </w:r>
          </w:p>
        </w:tc>
      </w:tr>
      <w:tr w:rsidR="00CA4431" w:rsidRPr="004C18ED">
        <w:trPr>
          <w:trHeight w:val="516"/>
          <w:jc w:val="center"/>
        </w:trPr>
        <w:tc>
          <w:tcPr>
            <w:tcW w:w="571" w:type="dxa"/>
            <w:vMerge w:val="restart"/>
          </w:tcPr>
          <w:p w:rsidR="00CA4431" w:rsidRPr="004C18ED" w:rsidRDefault="00CA4431" w:rsidP="003C65ED">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1.5.1</w:t>
            </w:r>
          </w:p>
        </w:tc>
        <w:tc>
          <w:tcPr>
            <w:tcW w:w="1915" w:type="dxa"/>
            <w:vMerge w:val="restart"/>
          </w:tcPr>
          <w:p w:rsidR="00CA4431" w:rsidRPr="004C18ED" w:rsidRDefault="00CA4431" w:rsidP="003C65ED">
            <w:pPr>
              <w:widowControl w:val="0"/>
              <w:autoSpaceDE w:val="0"/>
              <w:autoSpaceDN w:val="0"/>
              <w:adjustRightInd w:val="0"/>
              <w:ind w:left="-40" w:right="-103"/>
              <w:rPr>
                <w:rFonts w:ascii="Times New Roman" w:hAnsi="Times New Roman" w:cs="Times New Roman"/>
              </w:rPr>
            </w:pPr>
            <w:r w:rsidRPr="004C18ED">
              <w:rPr>
                <w:rFonts w:ascii="Times New Roman" w:hAnsi="Times New Roman" w:cs="Times New Roman"/>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0,05</w:t>
            </w:r>
          </w:p>
        </w:tc>
      </w:tr>
      <w:tr w:rsidR="00CA4431" w:rsidRPr="004C18ED">
        <w:trPr>
          <w:jc w:val="center"/>
        </w:trPr>
        <w:tc>
          <w:tcPr>
            <w:tcW w:w="571" w:type="dxa"/>
            <w:vMerge/>
          </w:tcPr>
          <w:p w:rsidR="00CA4431" w:rsidRPr="004C18ED"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свежего компоста</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0,04</w:t>
            </w:r>
          </w:p>
        </w:tc>
      </w:tr>
      <w:tr w:rsidR="00CA4431" w:rsidRPr="004C18ED">
        <w:trPr>
          <w:jc w:val="center"/>
        </w:trPr>
        <w:tc>
          <w:tcPr>
            <w:tcW w:w="571" w:type="dxa"/>
            <w:vMerge/>
          </w:tcPr>
          <w:p w:rsidR="00CA4431" w:rsidRPr="004C18ED"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полигоны (кроме полигонов по обезвреживанию и захоронению токсичных промышленных отходов)</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highlight w:val="yellow"/>
              </w:rPr>
            </w:pPr>
            <w:r w:rsidRPr="004C18ED">
              <w:rPr>
                <w:rFonts w:ascii="Times New Roman" w:hAnsi="Times New Roman" w:cs="Times New Roman"/>
              </w:rPr>
              <w:t>0,02</w:t>
            </w:r>
          </w:p>
        </w:tc>
      </w:tr>
      <w:tr w:rsidR="00CA4431" w:rsidRPr="004C18ED">
        <w:trPr>
          <w:jc w:val="center"/>
        </w:trPr>
        <w:tc>
          <w:tcPr>
            <w:tcW w:w="571" w:type="dxa"/>
            <w:vMerge/>
          </w:tcPr>
          <w:p w:rsidR="00CA4431" w:rsidRPr="004C18ED" w:rsidRDefault="00CA4431"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компостирования</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0,5-1</w:t>
            </w:r>
          </w:p>
        </w:tc>
      </w:tr>
      <w:tr w:rsidR="00CA4431" w:rsidRPr="004C18ED">
        <w:trPr>
          <w:jc w:val="center"/>
        </w:trPr>
        <w:tc>
          <w:tcPr>
            <w:tcW w:w="571" w:type="dxa"/>
            <w:vMerge/>
          </w:tcPr>
          <w:p w:rsidR="00CA4431" w:rsidRPr="004C18ED" w:rsidRDefault="00CA4431"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ассенизации</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сливные станции</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0,02</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0,04</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складирования и захоронения обезвреженных осадков (по сухому веществу)</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мусоросжигательные и мусороперерабатывающие объекты мощностью, тыс. т в год:</w:t>
            </w:r>
          </w:p>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до 40</w:t>
            </w:r>
          </w:p>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свыше 40</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Размеры санитарно-защитных зон, м</w:t>
            </w:r>
          </w:p>
        </w:tc>
        <w:tc>
          <w:tcPr>
            <w:tcW w:w="3127"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 мощностью, тыс.т. в год</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40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40</w:t>
            </w:r>
          </w:p>
          <w:p w:rsidR="00CA4431" w:rsidRPr="004C18ED" w:rsidRDefault="00CA4431" w:rsidP="003C65ED">
            <w:pPr>
              <w:widowControl w:val="0"/>
              <w:autoSpaceDE w:val="0"/>
              <w:autoSpaceDN w:val="0"/>
              <w:adjustRightInd w:val="0"/>
              <w:spacing w:after="0"/>
              <w:rPr>
                <w:rFonts w:ascii="Times New Roman" w:hAnsi="Times New Roman" w:cs="Times New Roman"/>
                <w:vertAlign w:val="superscript"/>
              </w:rPr>
            </w:pPr>
            <w:r w:rsidRPr="004C18ED">
              <w:rPr>
                <w:rFonts w:ascii="Times New Roman" w:hAnsi="Times New Roman" w:cs="Times New Roman"/>
              </w:rPr>
              <w:t>Полигоны*</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850" w:type="dxa"/>
          </w:tcPr>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943587">
        <w:trPr>
          <w:trHeight w:val="503"/>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val="restart"/>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127"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Тип населенного пункта             </w:t>
            </w:r>
          </w:p>
        </w:tc>
        <w:tc>
          <w:tcPr>
            <w:tcW w:w="850"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Расстояние, км</w:t>
            </w:r>
          </w:p>
        </w:tc>
      </w:tr>
      <w:tr w:rsidR="00CA4431" w:rsidRPr="00943587">
        <w:trPr>
          <w:trHeight w:val="502"/>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rPr>
                <w:rFonts w:ascii="Times New Roman" w:hAnsi="Times New Roman" w:cs="Times New Roman"/>
                <w:color w:val="0070C0"/>
              </w:rPr>
            </w:pPr>
          </w:p>
        </w:tc>
        <w:tc>
          <w:tcPr>
            <w:tcW w:w="3127"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Крупные</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Большие, средние</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Малые </w:t>
            </w:r>
          </w:p>
        </w:tc>
        <w:tc>
          <w:tcPr>
            <w:tcW w:w="850"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CA4431" w:rsidRPr="00943587">
        <w:trPr>
          <w:jc w:val="center"/>
        </w:trPr>
        <w:tc>
          <w:tcPr>
            <w:tcW w:w="9781" w:type="dxa"/>
            <w:gridSpan w:val="6"/>
          </w:tcPr>
          <w:p w:rsidR="00CA4431" w:rsidRPr="004C18ED" w:rsidRDefault="00CA4431" w:rsidP="00FC09A7">
            <w:pPr>
              <w:widowControl w:val="0"/>
              <w:autoSpaceDE w:val="0"/>
              <w:autoSpaceDN w:val="0"/>
              <w:adjustRightInd w:val="0"/>
              <w:spacing w:after="0" w:line="240" w:lineRule="auto"/>
              <w:rPr>
                <w:rFonts w:ascii="Times New Roman" w:hAnsi="Times New Roman" w:cs="Times New Roman"/>
                <w:sz w:val="18"/>
                <w:szCs w:val="18"/>
              </w:rPr>
            </w:pP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Кроме полигонов по обезвреживанию и захоронению токсичных промышленных отходов</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ТБО размещаются за пределами жилой зоны, на обособленных территориях с обеспечением нормативных санитарно-защитных зон.</w:t>
            </w:r>
            <w:r w:rsidRPr="004C18ED">
              <w:rPr>
                <w:rFonts w:ascii="Times New Roman" w:hAnsi="Times New Roman" w:cs="Times New Roman"/>
                <w:shd w:val="clear" w:color="auto" w:fill="FFFFFF"/>
              </w:rPr>
              <w:t>Запрещается</w:t>
            </w:r>
            <w:r w:rsidRPr="004C18ED">
              <w:rPr>
                <w:rStyle w:val="apple-converted-space"/>
                <w:rFonts w:ascii="Times New Roman" w:hAnsi="Times New Roman" w:cs="Times New Roman"/>
                <w:shd w:val="clear" w:color="auto" w:fill="FFFFFF"/>
              </w:rPr>
              <w:t> </w:t>
            </w:r>
            <w:hyperlink r:id="rId8" w:anchor="block_116" w:history="1">
              <w:r w:rsidRPr="004C18ED">
                <w:rPr>
                  <w:rStyle w:val="a4"/>
                  <w:rFonts w:ascii="Times New Roman" w:hAnsi="Times New Roman" w:cs="Times New Roman"/>
                  <w:color w:val="auto"/>
                  <w:u w:val="none"/>
                </w:rPr>
                <w:t>захоронение отходов</w:t>
              </w:r>
            </w:hyperlink>
            <w:r w:rsidRPr="004C18ED">
              <w:rPr>
                <w:rStyle w:val="apple-converted-space"/>
                <w:rFonts w:ascii="Times New Roman" w:hAnsi="Times New Roman" w:cs="Times New Roman"/>
                <w:shd w:val="clear" w:color="auto" w:fill="FFFFFF"/>
              </w:rPr>
              <w:t> </w:t>
            </w:r>
            <w:r w:rsidRPr="004C18ED">
              <w:rPr>
                <w:rFonts w:ascii="Times New Roman" w:hAnsi="Times New Roman" w:cs="Times New Roman"/>
                <w:shd w:val="clear" w:color="auto" w:fill="FFFFFF"/>
              </w:rPr>
              <w:t>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Объекты должны располагаться с подветренной стороны по отношению к жилой застройке.</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объектов не допускается:</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на территории I, II и III поясов зон санитарной охраны водоисточников и минеральных </w:t>
            </w:r>
            <w:r w:rsidRPr="004C18ED">
              <w:rPr>
                <w:rFonts w:ascii="Times New Roman" w:hAnsi="Times New Roman" w:cs="Times New Roman"/>
              </w:rPr>
              <w:lastRenderedPageBreak/>
              <w:t>источников;</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во всех поясах зоны санитарной охраны курортов;</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рекреационных зонах;</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местах выклинивания водоносных горизонтов;</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на заболачиваемых и подтопляемых территориях.</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в границах установленных водоохранных зон открытых водоемов.</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CA4431" w:rsidRPr="00943587">
        <w:trPr>
          <w:jc w:val="center"/>
        </w:trPr>
        <w:tc>
          <w:tcPr>
            <w:tcW w:w="571" w:type="dxa"/>
            <w:vMerge w:val="restart"/>
          </w:tcPr>
          <w:p w:rsidR="00CA4431" w:rsidRPr="004C18ED" w:rsidRDefault="00CA4431" w:rsidP="003C65ED">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1.5.2</w:t>
            </w:r>
          </w:p>
        </w:tc>
        <w:tc>
          <w:tcPr>
            <w:tcW w:w="1915" w:type="dxa"/>
            <w:vMerge w:val="restart"/>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переработке промышленных отходов</w:t>
            </w: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застройки предприятия, %</w:t>
            </w:r>
          </w:p>
        </w:tc>
        <w:tc>
          <w:tcPr>
            <w:tcW w:w="3977" w:type="dxa"/>
            <w:gridSpan w:val="3"/>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943587">
        <w:trPr>
          <w:jc w:val="center"/>
        </w:trPr>
        <w:tc>
          <w:tcPr>
            <w:tcW w:w="571" w:type="dxa"/>
            <w:vMerge/>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1915" w:type="dxa"/>
            <w:vMerge/>
          </w:tcPr>
          <w:p w:rsidR="00CA4431" w:rsidRPr="004C18ED" w:rsidRDefault="00CA4431" w:rsidP="003C65ED">
            <w:pPr>
              <w:widowControl w:val="0"/>
              <w:autoSpaceDE w:val="0"/>
              <w:autoSpaceDN w:val="0"/>
              <w:adjustRightInd w:val="0"/>
              <w:spacing w:after="0"/>
              <w:rPr>
                <w:rFonts w:ascii="Times New Roman" w:hAnsi="Times New Roman" w:cs="Times New Roman"/>
              </w:rPr>
            </w:pP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trPr>
          <w:jc w:val="center"/>
        </w:trPr>
        <w:tc>
          <w:tcPr>
            <w:tcW w:w="9781" w:type="dxa"/>
            <w:gridSpan w:val="6"/>
          </w:tcPr>
          <w:p w:rsidR="00CA4431" w:rsidRPr="004C18ED" w:rsidRDefault="00CA4431" w:rsidP="00593DB8">
            <w:pPr>
              <w:widowControl w:val="0"/>
              <w:autoSpaceDE w:val="0"/>
              <w:autoSpaceDN w:val="0"/>
              <w:adjustRightInd w:val="0"/>
              <w:spacing w:before="240"/>
              <w:ind w:firstLine="601"/>
              <w:jc w:val="both"/>
              <w:rPr>
                <w:rFonts w:ascii="Times New Roman" w:hAnsi="Times New Roman" w:cs="Times New Roman"/>
              </w:rPr>
            </w:pPr>
            <w:r w:rsidRPr="004C18ED">
              <w:rPr>
                <w:rFonts w:ascii="Times New Roman" w:hAnsi="Times New Roman" w:cs="Times New Roman"/>
              </w:rPr>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bl>
    <w:p w:rsidR="00CA4431" w:rsidRPr="00402D81" w:rsidRDefault="00CA4431">
      <w:pPr>
        <w:rPr>
          <w:color w:val="0070C0"/>
        </w:rPr>
      </w:pPr>
    </w:p>
    <w:p w:rsidR="00CA4431" w:rsidRPr="00402D81" w:rsidRDefault="00CA4431">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906"/>
      </w:tblGrid>
      <w:tr w:rsidR="00CA4431" w:rsidRPr="00943587">
        <w:trPr>
          <w:trHeight w:val="1265"/>
          <w:jc w:val="center"/>
        </w:trPr>
        <w:tc>
          <w:tcPr>
            <w:tcW w:w="571" w:type="dxa"/>
          </w:tcPr>
          <w:p w:rsidR="00CA4431" w:rsidRPr="004C18ED" w:rsidRDefault="00CA4431" w:rsidP="003C65ED">
            <w:pPr>
              <w:widowControl w:val="0"/>
              <w:autoSpaceDE w:val="0"/>
              <w:autoSpaceDN w:val="0"/>
              <w:adjustRightInd w:val="0"/>
              <w:spacing w:after="0"/>
              <w:ind w:left="-321" w:right="-317"/>
              <w:jc w:val="center"/>
              <w:rPr>
                <w:rFonts w:ascii="Times New Roman" w:hAnsi="Times New Roman" w:cs="Times New Roman"/>
              </w:rPr>
            </w:pPr>
            <w:r w:rsidRPr="004C18ED">
              <w:rPr>
                <w:rFonts w:ascii="Times New Roman" w:hAnsi="Times New Roman" w:cs="Times New Roman"/>
              </w:rPr>
              <w:t>1.5.3</w:t>
            </w:r>
          </w:p>
        </w:tc>
        <w:tc>
          <w:tcPr>
            <w:tcW w:w="1915"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100 тыс. т и более отходов в год</w:t>
            </w: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CA4431" w:rsidRPr="00943587">
        <w:trPr>
          <w:jc w:val="center"/>
        </w:trPr>
        <w:tc>
          <w:tcPr>
            <w:tcW w:w="571" w:type="dxa"/>
            <w:vMerge w:val="restart"/>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1915"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менее 100 тыс. т отходов в год</w:t>
            </w:r>
          </w:p>
        </w:tc>
        <w:tc>
          <w:tcPr>
            <w:tcW w:w="3318"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90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CA4431" w:rsidRPr="00943587">
        <w:trPr>
          <w:jc w:val="center"/>
        </w:trPr>
        <w:tc>
          <w:tcPr>
            <w:tcW w:w="571"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15"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jc w:val="center"/>
        </w:trPr>
        <w:tc>
          <w:tcPr>
            <w:tcW w:w="9781" w:type="dxa"/>
            <w:gridSpan w:val="5"/>
          </w:tcPr>
          <w:p w:rsidR="00CA4431" w:rsidRPr="004C18ED" w:rsidRDefault="00CA4431" w:rsidP="00593DB8">
            <w:pPr>
              <w:autoSpaceDE w:val="0"/>
              <w:autoSpaceDN w:val="0"/>
              <w:adjustRightInd w:val="0"/>
              <w:spacing w:before="240"/>
              <w:ind w:firstLine="540"/>
              <w:jc w:val="both"/>
              <w:rPr>
                <w:rFonts w:ascii="Times New Roman" w:hAnsi="Times New Roman" w:cs="Times New Roman"/>
              </w:rPr>
            </w:pPr>
            <w:r w:rsidRPr="004C18ED">
              <w:rPr>
                <w:rFonts w:ascii="Times New Roman" w:hAnsi="Times New Roman" w:cs="Times New Roman"/>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CA4431" w:rsidRPr="004C18ED">
        <w:trPr>
          <w:jc w:val="center"/>
        </w:trPr>
        <w:tc>
          <w:tcPr>
            <w:tcW w:w="571" w:type="dxa"/>
            <w:vMerge w:val="restart"/>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1.5.4</w:t>
            </w:r>
          </w:p>
        </w:tc>
        <w:tc>
          <w:tcPr>
            <w:tcW w:w="1915"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Участки захоронения токсичных промышленных отходов</w:t>
            </w: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кв.м</w:t>
            </w:r>
          </w:p>
        </w:tc>
        <w:tc>
          <w:tcPr>
            <w:tcW w:w="3977"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регламентируется</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тыс. тонн</w:t>
            </w:r>
          </w:p>
        </w:tc>
        <w:tc>
          <w:tcPr>
            <w:tcW w:w="3977"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определяется количеством токсичных отходов, которое может быть принято на полигон в течение одного года</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населенных пунктов и открытых водоемов, а также до объектов, используемых в культурно-оздоровительных целях</w:t>
            </w:r>
          </w:p>
        </w:tc>
        <w:tc>
          <w:tcPr>
            <w:tcW w:w="906" w:type="dxa"/>
          </w:tcPr>
          <w:p w:rsidR="00CA4431" w:rsidRPr="004C18ED" w:rsidRDefault="00CA4431" w:rsidP="00BA354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3000</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сельскохозяйственных угодий, автомобильных и железных дорог общей сети</w:t>
            </w:r>
          </w:p>
        </w:tc>
        <w:tc>
          <w:tcPr>
            <w:tcW w:w="906" w:type="dxa"/>
          </w:tcPr>
          <w:p w:rsidR="00CA4431" w:rsidRPr="004C18ED" w:rsidRDefault="00CA4431" w:rsidP="00BA354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200</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границ леса и лесопосадок, не предназначенных для использования в рекреационных целях</w:t>
            </w:r>
          </w:p>
        </w:tc>
        <w:tc>
          <w:tcPr>
            <w:tcW w:w="906" w:type="dxa"/>
          </w:tcPr>
          <w:p w:rsidR="00CA4431" w:rsidRPr="004C18ED" w:rsidRDefault="00CA4431" w:rsidP="00E61621">
            <w:pPr>
              <w:widowControl w:val="0"/>
              <w:autoSpaceDE w:val="0"/>
              <w:autoSpaceDN w:val="0"/>
              <w:adjustRightInd w:val="0"/>
              <w:ind w:firstLine="115"/>
              <w:rPr>
                <w:rFonts w:ascii="Times New Roman" w:hAnsi="Times New Roman" w:cs="Times New Roman"/>
              </w:rPr>
            </w:pPr>
            <w:r w:rsidRPr="004C18ED">
              <w:rPr>
                <w:rFonts w:ascii="Times New Roman" w:hAnsi="Times New Roman" w:cs="Times New Roman"/>
              </w:rPr>
              <w:t>50</w:t>
            </w:r>
          </w:p>
        </w:tc>
      </w:tr>
    </w:tbl>
    <w:p w:rsidR="00CA4431" w:rsidRPr="004C18ED" w:rsidRDefault="00CA4431"/>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56"/>
        <w:gridCol w:w="850"/>
      </w:tblGrid>
      <w:tr w:rsidR="00CA4431" w:rsidRPr="004C18ED">
        <w:trPr>
          <w:jc w:val="center"/>
        </w:trPr>
        <w:tc>
          <w:tcPr>
            <w:tcW w:w="571" w:type="dxa"/>
          </w:tcPr>
          <w:p w:rsidR="00CA4431" w:rsidRPr="004C18ED"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943587">
        <w:trPr>
          <w:jc w:val="center"/>
        </w:trPr>
        <w:tc>
          <w:tcPr>
            <w:tcW w:w="9781" w:type="dxa"/>
            <w:gridSpan w:val="6"/>
          </w:tcPr>
          <w:p w:rsidR="00CA4431" w:rsidRPr="00943587" w:rsidRDefault="00CA4431" w:rsidP="00FC09A7">
            <w:pPr>
              <w:autoSpaceDE w:val="0"/>
              <w:autoSpaceDN w:val="0"/>
              <w:adjustRightInd w:val="0"/>
              <w:spacing w:after="0" w:line="240" w:lineRule="auto"/>
              <w:ind w:firstLine="540"/>
              <w:rPr>
                <w:rFonts w:ascii="Times New Roman" w:hAnsi="Times New Roman" w:cs="Times New Roman"/>
                <w:color w:val="0070C0"/>
              </w:rPr>
            </w:pP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Полигоны по обезвреживанию и захоронению токсичных промышленных отходов следует проектировать:</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с подветренной стороны (для ветров преобладающего направления) по отношению к жилой зоне населенных пунктов и зонам отдыха;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ниже мест водозаборов питьевой воды, рыбоводных хозяйств;</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lastRenderedPageBreak/>
              <w:t>Размещение полигонов не допускается на территориях, указанных в пункте 1 настоящего подраздела нормативов, а также:</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площадях залегания полезных ископаемых без согласования с органами государственного горного надзора;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активного карста;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оползней;</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заболоченных местах;</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зоне питания подземных источников питьевой воды;</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территориях зеленых зон городских округов и поселений;</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Размер участка полигона устанавливается исходя из срока накопления отходов 20 - 25 лет.</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Размер участка захоронения токсичных промышленных отходов проектируется исходя из срока накопления отходов в течение 20 - 25 лет.</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На участке захоронения токсичных промышленных отходов по его периметру начиная от ограждения должны последовательно размещаться:</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кольцевой канал;</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кольцевое обвалование высотой 1,5 м и шириной по верху 3 м;</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кольцевая автодорога с усовершенствованным капитальным покрытием и въездами на карты;</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лотки дождевой канализации вдоль дороги или кюветы с облицовкой бетонными плитами.</w:t>
            </w:r>
          </w:p>
          <w:p w:rsidR="00CA4431" w:rsidRPr="004C18ED" w:rsidRDefault="00CA4431" w:rsidP="00FC09A7">
            <w:pPr>
              <w:widowControl w:val="0"/>
              <w:autoSpaceDE w:val="0"/>
              <w:autoSpaceDN w:val="0"/>
              <w:adjustRightInd w:val="0"/>
              <w:spacing w:line="240" w:lineRule="auto"/>
              <w:ind w:firstLine="601"/>
              <w:jc w:val="both"/>
              <w:rPr>
                <w:rFonts w:ascii="Times New Roman" w:hAnsi="Times New Roman" w:cs="Times New Roman"/>
              </w:rPr>
            </w:pPr>
            <w:r w:rsidRPr="004C18ED">
              <w:rPr>
                <w:rFonts w:ascii="Times New Roman" w:hAnsi="Times New Roman" w:cs="Times New Roman"/>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CA4431" w:rsidRPr="00943587" w:rsidRDefault="00CA4431" w:rsidP="00FC09A7">
            <w:pPr>
              <w:autoSpaceDE w:val="0"/>
              <w:autoSpaceDN w:val="0"/>
              <w:adjustRightInd w:val="0"/>
              <w:spacing w:line="240" w:lineRule="auto"/>
              <w:ind w:firstLine="540"/>
              <w:jc w:val="both"/>
              <w:rPr>
                <w:rFonts w:ascii="Times New Roman" w:hAnsi="Times New Roman" w:cs="Times New Roman"/>
                <w:color w:val="0070C0"/>
              </w:rPr>
            </w:pPr>
            <w:r w:rsidRPr="004C18ED">
              <w:rPr>
                <w:rFonts w:ascii="Times New Roman" w:hAnsi="Times New Roman" w:cs="Times New Roman"/>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CA4431" w:rsidRPr="00943587">
        <w:trPr>
          <w:jc w:val="center"/>
        </w:trPr>
        <w:tc>
          <w:tcPr>
            <w:tcW w:w="571" w:type="dxa"/>
            <w:vMerge w:val="restart"/>
          </w:tcPr>
          <w:p w:rsidR="00CA4431" w:rsidRPr="004C18ED" w:rsidRDefault="00CA4431" w:rsidP="00FC09A7">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1.5.5</w:t>
            </w:r>
          </w:p>
        </w:tc>
        <w:tc>
          <w:tcPr>
            <w:tcW w:w="1915" w:type="dxa"/>
            <w:vMerge w:val="restart"/>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Скотомогильники (биотермические ямы)</w:t>
            </w:r>
          </w:p>
        </w:tc>
        <w:tc>
          <w:tcPr>
            <w:tcW w:w="3318"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кв.м</w:t>
            </w:r>
          </w:p>
        </w:tc>
        <w:tc>
          <w:tcPr>
            <w:tcW w:w="3977" w:type="dxa"/>
            <w:gridSpan w:val="3"/>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600</w:t>
            </w:r>
          </w:p>
        </w:tc>
      </w:tr>
      <w:tr w:rsidR="00CA4431" w:rsidRPr="00943587">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от скотомогильника (биотермической ямы), м</w:t>
            </w:r>
          </w:p>
        </w:tc>
        <w:tc>
          <w:tcPr>
            <w:tcW w:w="3071"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CA4431" w:rsidRPr="00943587">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автомобильных, железных дорог в зависимости от их категории</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50-300</w:t>
            </w:r>
          </w:p>
        </w:tc>
      </w:tr>
      <w:tr w:rsidR="00CA4431" w:rsidRPr="00943587">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скотопрогонов и пастбищ</w:t>
            </w:r>
          </w:p>
        </w:tc>
        <w:tc>
          <w:tcPr>
            <w:tcW w:w="906" w:type="dxa"/>
            <w:gridSpan w:val="2"/>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w:t>
            </w:r>
          </w:p>
        </w:tc>
      </w:tr>
      <w:tr w:rsidR="00CA4431" w:rsidRPr="00943587">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trPr>
          <w:jc w:val="center"/>
        </w:trPr>
        <w:tc>
          <w:tcPr>
            <w:tcW w:w="9781" w:type="dxa"/>
            <w:gridSpan w:val="6"/>
          </w:tcPr>
          <w:p w:rsidR="00CA4431" w:rsidRPr="004C18ED" w:rsidRDefault="00CA4431" w:rsidP="00FC09A7">
            <w:pPr>
              <w:widowControl w:val="0"/>
              <w:autoSpaceDE w:val="0"/>
              <w:autoSpaceDN w:val="0"/>
              <w:adjustRightInd w:val="0"/>
              <w:spacing w:after="0"/>
              <w:rPr>
                <w:rFonts w:ascii="Times New Roman" w:hAnsi="Times New Roman" w:cs="Times New Roman"/>
              </w:rPr>
            </w:pPr>
          </w:p>
          <w:p w:rsidR="00CA4431" w:rsidRPr="004C18ED" w:rsidRDefault="00CA4431" w:rsidP="0037311A">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 для биотермической ямы.</w:t>
            </w:r>
          </w:p>
          <w:p w:rsidR="00CA4431" w:rsidRPr="004C18ED" w:rsidRDefault="00CA4431" w:rsidP="0037311A">
            <w:pPr>
              <w:widowControl w:val="0"/>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xml:space="preserve">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w:t>
            </w:r>
            <w:r w:rsidRPr="004C18ED">
              <w:rPr>
                <w:rFonts w:ascii="Times New Roman" w:hAnsi="Times New Roman" w:cs="Times New Roman"/>
              </w:rPr>
              <w:lastRenderedPageBreak/>
              <w:t>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Места, отведенные для захоронения биологических отходов (скотомогильники), должны иметь одну или несколько биотермических ям.</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Уничтожение биологических отходов путем захоронения в землю категорически запрещается.</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Скотомогильники размещают на сухом возвышенном участке земли. Уровень грунтовых вод должен быть не менее 2 м от поверхности земли.</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На территории скотомогильника запрещается:</w:t>
            </w:r>
          </w:p>
          <w:p w:rsidR="00CA4431" w:rsidRPr="004C18ED" w:rsidRDefault="00CA4431" w:rsidP="0037311A">
            <w:pPr>
              <w:autoSpaceDE w:val="0"/>
              <w:autoSpaceDN w:val="0"/>
              <w:adjustRightInd w:val="0"/>
              <w:spacing w:after="0"/>
              <w:ind w:firstLine="531"/>
              <w:jc w:val="both"/>
              <w:rPr>
                <w:rFonts w:ascii="Times New Roman" w:hAnsi="Times New Roman" w:cs="Times New Roman"/>
              </w:rPr>
            </w:pPr>
            <w:r w:rsidRPr="004C18ED">
              <w:rPr>
                <w:rFonts w:ascii="Times New Roman" w:hAnsi="Times New Roman" w:cs="Times New Roman"/>
              </w:rPr>
              <w:t>- пасти скот, косить траву;</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брать, выносить, вывозить землю и гуммированный остаток за его пределы.</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скотомогильников вводоохраной лесопарковой и заповедной зонах категорически запрещается.</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К скотомогильникам предусматриваются удобные подъездные пути в соответствии с требованиями настоящих нормативов.</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биотермическую яму прошло не менее 2 лет;</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земляную яму - не менее 25 лет.</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tc>
      </w:tr>
      <w:tr w:rsidR="00CA4431" w:rsidRPr="00943587">
        <w:trPr>
          <w:jc w:val="center"/>
        </w:trPr>
        <w:tc>
          <w:tcPr>
            <w:tcW w:w="571" w:type="dxa"/>
            <w:vMerge w:val="restart"/>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1.5.6</w:t>
            </w:r>
          </w:p>
        </w:tc>
        <w:tc>
          <w:tcPr>
            <w:tcW w:w="1915"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Установки термической утилизации биологических отходов</w:t>
            </w: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CA4431" w:rsidRPr="00943587">
        <w:trPr>
          <w:jc w:val="center"/>
        </w:trPr>
        <w:tc>
          <w:tcPr>
            <w:tcW w:w="571" w:type="dxa"/>
            <w:vMerge/>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128"/>
          <w:jc w:val="center"/>
        </w:trPr>
        <w:tc>
          <w:tcPr>
            <w:tcW w:w="571" w:type="dxa"/>
            <w:vMerge w:val="restart"/>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1.5.7</w:t>
            </w:r>
          </w:p>
        </w:tc>
        <w:tc>
          <w:tcPr>
            <w:tcW w:w="1915"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Площадки снеготаяния (снегосвалки).</w:t>
            </w: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127"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w:t>
            </w:r>
          </w:p>
        </w:tc>
        <w:tc>
          <w:tcPr>
            <w:tcW w:w="850"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943587">
        <w:trPr>
          <w:trHeight w:val="127"/>
          <w:jc w:val="center"/>
        </w:trPr>
        <w:tc>
          <w:tcPr>
            <w:tcW w:w="571" w:type="dxa"/>
            <w:vMerge/>
          </w:tcPr>
          <w:p w:rsidR="00CA4431" w:rsidRPr="004C18ED" w:rsidRDefault="00CA4431" w:rsidP="00BA3541">
            <w:pPr>
              <w:widowControl w:val="0"/>
              <w:autoSpaceDE w:val="0"/>
              <w:autoSpaceDN w:val="0"/>
              <w:adjustRightInd w:val="0"/>
              <w:spacing w:after="0"/>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127"/>
          <w:jc w:val="center"/>
        </w:trPr>
        <w:tc>
          <w:tcPr>
            <w:tcW w:w="9781" w:type="dxa"/>
            <w:gridSpan w:val="6"/>
          </w:tcPr>
          <w:p w:rsidR="00CA4431" w:rsidRPr="00402D81" w:rsidRDefault="00CA4431" w:rsidP="00BA3541">
            <w:pPr>
              <w:widowControl w:val="0"/>
              <w:autoSpaceDE w:val="0"/>
              <w:autoSpaceDN w:val="0"/>
              <w:adjustRightInd w:val="0"/>
              <w:spacing w:after="0"/>
              <w:rPr>
                <w:rFonts w:ascii="Times New Roman" w:hAnsi="Times New Roman" w:cs="Times New Roman"/>
                <w:color w:val="0070C0"/>
              </w:rPr>
            </w:pP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Вывоз снега с улиц и внутриквартальных проездов должен осуществляться на специально подготовленные площадки ("сухие" снегосвалки, "речные" снегосвалки и снегоплавильные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"Сухие" снегосвалки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размещении "сухих" снегосвалок должны выполняться основные технические требования:</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снегосвалки должны, как правило, размещаться в промышленных и коммунально-складских зонах;</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располагаться в водоохранных зонах водных объектов;</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размещаться над подземными инженерными коммуникациями;</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отвод земельных участков подлежит согласованию с соответствующими органами.</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оборудовании снегосвалок обязательно наличие:</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твердого водонепроницаемого покрытия с обваловкой по всему периметру, исключающей </w:t>
            </w:r>
            <w:r w:rsidRPr="004C18ED">
              <w:rPr>
                <w:rFonts w:ascii="Times New Roman" w:hAnsi="Times New Roman" w:cs="Times New Roman"/>
              </w:rPr>
              <w:lastRenderedPageBreak/>
              <w:t>попадание снега и талой воды на рельеф;</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ограждения по всему периметру снегосвалки;</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контрольно-пропускного пункта, оборудованного телефонной связью;</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локальных очистных сооружений.</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конструкции снегоплавильных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CA4431" w:rsidRPr="00943587" w:rsidRDefault="00CA4431" w:rsidP="0037311A">
            <w:pPr>
              <w:autoSpaceDE w:val="0"/>
              <w:autoSpaceDN w:val="0"/>
              <w:adjustRightInd w:val="0"/>
              <w:spacing w:after="0"/>
              <w:ind w:firstLine="540"/>
              <w:jc w:val="both"/>
              <w:rPr>
                <w:rFonts w:ascii="Times New Roman" w:hAnsi="Times New Roman" w:cs="Times New Roman"/>
                <w:color w:val="0070C0"/>
              </w:rPr>
            </w:pPr>
            <w:r w:rsidRPr="004C18ED">
              <w:rPr>
                <w:rFonts w:ascii="Times New Roman" w:hAnsi="Times New Roman" w:cs="Times New Roman"/>
              </w:rPr>
              <w:t>Наиболее приемлемым решением проблемы удаления снега, вывозимого с территорий, является сочетание "сухих" снегосвалок и снегоплавильных камер, 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CA4431" w:rsidRPr="00402D81" w:rsidRDefault="00CA4431" w:rsidP="00BA3541">
      <w:pPr>
        <w:widowControl w:val="0"/>
        <w:autoSpaceDE w:val="0"/>
        <w:autoSpaceDN w:val="0"/>
        <w:adjustRightInd w:val="0"/>
        <w:spacing w:after="0" w:line="360" w:lineRule="auto"/>
        <w:jc w:val="center"/>
        <w:outlineLvl w:val="0"/>
        <w:rPr>
          <w:rFonts w:ascii="Times New Roman" w:hAnsi="Times New Roman" w:cs="Times New Roman"/>
          <w:color w:val="0070C0"/>
        </w:rPr>
      </w:pPr>
    </w:p>
    <w:p w:rsidR="00CA4431" w:rsidRPr="004C18ED" w:rsidRDefault="00CA4431" w:rsidP="00BA3541">
      <w:pPr>
        <w:widowControl w:val="0"/>
        <w:autoSpaceDE w:val="0"/>
        <w:autoSpaceDN w:val="0"/>
        <w:adjustRightInd w:val="0"/>
        <w:spacing w:after="0" w:line="360" w:lineRule="auto"/>
        <w:jc w:val="center"/>
        <w:outlineLvl w:val="0"/>
        <w:rPr>
          <w:rFonts w:ascii="Times New Roman" w:hAnsi="Times New Roman" w:cs="Times New Roman"/>
        </w:rPr>
      </w:pPr>
    </w:p>
    <w:p w:rsidR="00CA4431" w:rsidRPr="004C18ED" w:rsidRDefault="00CA4431" w:rsidP="00D23300">
      <w:pPr>
        <w:widowControl w:val="0"/>
        <w:autoSpaceDE w:val="0"/>
        <w:autoSpaceDN w:val="0"/>
        <w:adjustRightInd w:val="0"/>
        <w:spacing w:after="0" w:line="360" w:lineRule="auto"/>
        <w:ind w:firstLine="567"/>
        <w:jc w:val="center"/>
        <w:outlineLvl w:val="3"/>
        <w:rPr>
          <w:rFonts w:ascii="Times New Roman" w:hAnsi="Times New Roman" w:cs="Times New Roman"/>
        </w:rPr>
      </w:pPr>
      <w:r w:rsidRPr="004C18ED">
        <w:rPr>
          <w:rFonts w:ascii="Times New Roman" w:hAnsi="Times New Roman" w:cs="Times New Roman"/>
          <w:sz w:val="24"/>
          <w:szCs w:val="24"/>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4C18ED" w:rsidRDefault="00CA4431" w:rsidP="00BA3541">
      <w:pPr>
        <w:widowControl w:val="0"/>
        <w:autoSpaceDE w:val="0"/>
        <w:autoSpaceDN w:val="0"/>
        <w:adjustRightInd w:val="0"/>
        <w:spacing w:after="0" w:line="360" w:lineRule="auto"/>
        <w:outlineLvl w:val="3"/>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273"/>
        <w:gridCol w:w="1792"/>
        <w:gridCol w:w="1560"/>
        <w:gridCol w:w="1701"/>
        <w:gridCol w:w="2905"/>
      </w:tblGrid>
      <w:tr w:rsidR="00CA4431" w:rsidRPr="004C18ED">
        <w:trPr>
          <w:trHeight w:val="20"/>
          <w:jc w:val="center"/>
        </w:trPr>
        <w:tc>
          <w:tcPr>
            <w:tcW w:w="550" w:type="dxa"/>
            <w:vAlign w:val="center"/>
          </w:tcPr>
          <w:p w:rsidR="00CA4431" w:rsidRPr="004C18ED" w:rsidRDefault="00CA4431" w:rsidP="00BA354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BA3541">
            <w:pPr>
              <w:widowControl w:val="0"/>
              <w:autoSpaceDE w:val="0"/>
              <w:autoSpaceDN w:val="0"/>
              <w:adjustRightInd w:val="0"/>
              <w:spacing w:after="0"/>
              <w:ind w:left="-142" w:right="-108"/>
              <w:jc w:val="center"/>
              <w:rPr>
                <w:rFonts w:ascii="Times New Roman" w:hAnsi="Times New Roman" w:cs="Times New Roman"/>
              </w:rPr>
            </w:pPr>
            <w:r w:rsidRPr="004C18ED">
              <w:rPr>
                <w:rFonts w:ascii="Times New Roman" w:hAnsi="Times New Roman" w:cs="Times New Roman"/>
              </w:rPr>
              <w:t>п/п</w:t>
            </w:r>
          </w:p>
        </w:tc>
        <w:tc>
          <w:tcPr>
            <w:tcW w:w="1273" w:type="dxa"/>
            <w:vAlign w:val="center"/>
          </w:tcPr>
          <w:p w:rsidR="00CA4431" w:rsidRPr="004C18ED" w:rsidRDefault="00CA4431" w:rsidP="00BA354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объекта местного значения</w:t>
            </w:r>
          </w:p>
        </w:tc>
        <w:tc>
          <w:tcPr>
            <w:tcW w:w="1792" w:type="dxa"/>
            <w:vAlign w:val="center"/>
          </w:tcPr>
          <w:p w:rsidR="00CA4431" w:rsidRPr="004C18ED" w:rsidRDefault="00CA4431" w:rsidP="00BA354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560" w:type="dxa"/>
            <w:vAlign w:val="center"/>
          </w:tcPr>
          <w:p w:rsidR="00CA4431" w:rsidRPr="004C18ED" w:rsidRDefault="00CA4431" w:rsidP="00BA3541">
            <w:pPr>
              <w:widowControl w:val="0"/>
              <w:autoSpaceDE w:val="0"/>
              <w:autoSpaceDN w:val="0"/>
              <w:adjustRightInd w:val="0"/>
              <w:spacing w:after="0"/>
              <w:ind w:firstLine="33"/>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701" w:type="dxa"/>
            <w:vAlign w:val="center"/>
          </w:tcPr>
          <w:p w:rsidR="00CA4431" w:rsidRPr="004C18ED" w:rsidRDefault="00CA4431" w:rsidP="00BA354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расчетного показателя, ед. измерения</w:t>
            </w:r>
          </w:p>
        </w:tc>
        <w:tc>
          <w:tcPr>
            <w:tcW w:w="2905" w:type="dxa"/>
            <w:vAlign w:val="center"/>
          </w:tcPr>
          <w:p w:rsidR="00CA4431" w:rsidRPr="004C18ED" w:rsidRDefault="00CA4431" w:rsidP="00BA354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trPr>
          <w:trHeight w:val="85"/>
          <w:jc w:val="center"/>
        </w:trPr>
        <w:tc>
          <w:tcPr>
            <w:tcW w:w="550" w:type="dxa"/>
            <w:vMerge w:val="restart"/>
          </w:tcPr>
          <w:p w:rsidR="00CA4431" w:rsidRPr="004C18ED" w:rsidRDefault="00CA4431" w:rsidP="00BA354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1.6.1</w:t>
            </w:r>
          </w:p>
        </w:tc>
        <w:tc>
          <w:tcPr>
            <w:tcW w:w="1273" w:type="dxa"/>
            <w:vMerge w:val="restart"/>
          </w:tcPr>
          <w:p w:rsidR="00CA4431" w:rsidRPr="004C18ED" w:rsidRDefault="00CA4431" w:rsidP="00BA3541">
            <w:pPr>
              <w:widowControl w:val="0"/>
              <w:autoSpaceDE w:val="0"/>
              <w:autoSpaceDN w:val="0"/>
              <w:adjustRightInd w:val="0"/>
              <w:spacing w:after="0"/>
              <w:ind w:left="-19"/>
              <w:jc w:val="center"/>
              <w:rPr>
                <w:rFonts w:ascii="Times New Roman" w:hAnsi="Times New Roman" w:cs="Times New Roman"/>
              </w:rPr>
            </w:pPr>
            <w:r w:rsidRPr="004C18ED">
              <w:rPr>
                <w:rFonts w:ascii="Times New Roman" w:hAnsi="Times New Roman" w:cs="Times New Roman"/>
              </w:rPr>
              <w:t>Места погребения</w:t>
            </w:r>
          </w:p>
        </w:tc>
        <w:tc>
          <w:tcPr>
            <w:tcW w:w="1792"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60"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70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 на 1 тыс. чел.</w:t>
            </w:r>
          </w:p>
        </w:tc>
        <w:tc>
          <w:tcPr>
            <w:tcW w:w="2905"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0,24.</w:t>
            </w:r>
          </w:p>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для погребения после кремации – 0,02</w:t>
            </w:r>
          </w:p>
        </w:tc>
      </w:tr>
      <w:tr w:rsidR="00CA4431" w:rsidRPr="004C18ED">
        <w:trPr>
          <w:trHeight w:val="85"/>
          <w:jc w:val="center"/>
        </w:trPr>
        <w:tc>
          <w:tcPr>
            <w:tcW w:w="550" w:type="dxa"/>
            <w:vMerge/>
          </w:tcPr>
          <w:p w:rsidR="00CA4431" w:rsidRPr="004C18ED" w:rsidRDefault="00CA4431" w:rsidP="00BA3541">
            <w:pPr>
              <w:widowControl w:val="0"/>
              <w:autoSpaceDE w:val="0"/>
              <w:autoSpaceDN w:val="0"/>
              <w:adjustRightInd w:val="0"/>
              <w:spacing w:after="0"/>
              <w:ind w:left="-142" w:right="-132"/>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35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Санитарно-защитные зоны, м</w:t>
            </w:r>
          </w:p>
        </w:tc>
        <w:tc>
          <w:tcPr>
            <w:tcW w:w="1701" w:type="dxa"/>
          </w:tcPr>
          <w:p w:rsidR="00CA4431" w:rsidRPr="004C18ED" w:rsidRDefault="00CA4431" w:rsidP="00D23300">
            <w:pPr>
              <w:autoSpaceDE w:val="0"/>
              <w:autoSpaceDN w:val="0"/>
              <w:adjustRightInd w:val="0"/>
              <w:rPr>
                <w:rFonts w:ascii="Times New Roman" w:hAnsi="Times New Roman" w:cs="Times New Roman"/>
              </w:rPr>
            </w:pPr>
            <w:r w:rsidRPr="004C18ED">
              <w:rPr>
                <w:rFonts w:ascii="Times New Roman" w:hAnsi="Times New Roman" w:cs="Times New Roman"/>
              </w:rPr>
              <w:t>до стен жилых домов; до зданийобщеобразовательныхорганизаций, дошкольныхобразователь-ных организаций илечебно-профилактическихмедицински</w:t>
            </w:r>
            <w:r w:rsidRPr="004C18ED">
              <w:rPr>
                <w:rFonts w:ascii="Times New Roman" w:hAnsi="Times New Roman" w:cs="Times New Roman"/>
              </w:rPr>
              <w:lastRenderedPageBreak/>
              <w:t>х организаций</w:t>
            </w:r>
          </w:p>
        </w:tc>
        <w:tc>
          <w:tcPr>
            <w:tcW w:w="2905" w:type="dxa"/>
          </w:tcPr>
          <w:p w:rsidR="00CA4431" w:rsidRPr="004C18ED" w:rsidRDefault="00CA4431" w:rsidP="00D23300">
            <w:pPr>
              <w:autoSpaceDE w:val="0"/>
              <w:autoSpaceDN w:val="0"/>
              <w:adjustRightInd w:val="0"/>
              <w:rPr>
                <w:rFonts w:ascii="Times New Roman" w:hAnsi="Times New Roman" w:cs="Times New Roman"/>
              </w:rPr>
            </w:pPr>
            <w:r w:rsidRPr="004C18ED">
              <w:rPr>
                <w:rFonts w:ascii="Times New Roman" w:hAnsi="Times New Roman" w:cs="Times New Roman"/>
              </w:rPr>
              <w:lastRenderedPageBreak/>
              <w:t>Кладбища смешанного и традиционного захоронения – для закрытых, сельских кладбищ - 50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при площади:</w:t>
            </w:r>
          </w:p>
          <w:p w:rsidR="00CA4431" w:rsidRPr="004C18ED" w:rsidRDefault="00CA4431" w:rsidP="00BA3541">
            <w:pPr>
              <w:autoSpaceDE w:val="0"/>
              <w:autoSpaceDN w:val="0"/>
              <w:adjustRightInd w:val="0"/>
              <w:spacing w:after="0"/>
              <w:rPr>
                <w:rFonts w:ascii="Times New Roman" w:hAnsi="Times New Roman" w:cs="Times New Roman"/>
              </w:rPr>
            </w:pPr>
            <w:r w:rsidRPr="004C18ED">
              <w:rPr>
                <w:rFonts w:ascii="Times New Roman" w:hAnsi="Times New Roman" w:cs="Times New Roman"/>
              </w:rPr>
              <w:t>10 га и менее –</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100;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от 10 до 20 га –</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300: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lastRenderedPageBreak/>
              <w:t>от 20 до 40 га –</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Крематории – </w:t>
            </w:r>
          </w:p>
          <w:p w:rsidR="00CA4431" w:rsidRPr="004C18ED" w:rsidRDefault="00CA4431" w:rsidP="00E61621">
            <w:pPr>
              <w:autoSpaceDE w:val="0"/>
              <w:autoSpaceDN w:val="0"/>
              <w:adjustRightInd w:val="0"/>
              <w:ind w:firstLine="34"/>
              <w:rPr>
                <w:rFonts w:ascii="Times New Roman" w:hAnsi="Times New Roman" w:cs="Times New Roman"/>
              </w:rPr>
            </w:pPr>
            <w:r w:rsidRPr="004C18ED">
              <w:rPr>
                <w:rFonts w:ascii="Times New Roman" w:hAnsi="Times New Roman" w:cs="Times New Roman"/>
              </w:rPr>
              <w:t>500 м - без подготовительных и обрядовых процессов с одной однокамерной печью;</w:t>
            </w:r>
          </w:p>
          <w:p w:rsidR="00CA4431" w:rsidRPr="004C18ED" w:rsidRDefault="00CA4431" w:rsidP="003E3096">
            <w:pPr>
              <w:autoSpaceDE w:val="0"/>
              <w:autoSpaceDN w:val="0"/>
              <w:adjustRightInd w:val="0"/>
              <w:spacing w:after="0"/>
              <w:ind w:firstLine="34"/>
              <w:rPr>
                <w:rFonts w:ascii="Times New Roman" w:hAnsi="Times New Roman" w:cs="Times New Roman"/>
              </w:rPr>
            </w:pPr>
            <w:r w:rsidRPr="004C18ED">
              <w:rPr>
                <w:rFonts w:ascii="Times New Roman" w:hAnsi="Times New Roman" w:cs="Times New Roman"/>
              </w:rPr>
              <w:t>1000 м - при количестве печей более одной.</w:t>
            </w:r>
          </w:p>
        </w:tc>
      </w:tr>
      <w:tr w:rsidR="00CA4431" w:rsidRPr="00943587">
        <w:trPr>
          <w:trHeight w:val="85"/>
          <w:jc w:val="center"/>
        </w:trPr>
        <w:tc>
          <w:tcPr>
            <w:tcW w:w="550" w:type="dxa"/>
            <w:vMerge/>
          </w:tcPr>
          <w:p w:rsidR="00CA4431" w:rsidRPr="00402D81" w:rsidRDefault="00CA4431" w:rsidP="00E61621">
            <w:pPr>
              <w:widowControl w:val="0"/>
              <w:autoSpaceDE w:val="0"/>
              <w:autoSpaceDN w:val="0"/>
              <w:adjustRightInd w:val="0"/>
              <w:ind w:left="-142" w:right="-132"/>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352" w:type="dxa"/>
            <w:gridSpan w:val="2"/>
          </w:tcPr>
          <w:p w:rsidR="00CA4431" w:rsidRPr="004C18ED" w:rsidRDefault="00CA4431"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701"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bl>
    <w:p w:rsidR="00CA4431" w:rsidRPr="00402D81" w:rsidRDefault="00CA4431">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A4431" w:rsidRPr="00943587">
        <w:trPr>
          <w:trHeight w:val="85"/>
          <w:jc w:val="center"/>
        </w:trPr>
        <w:tc>
          <w:tcPr>
            <w:tcW w:w="9781" w:type="dxa"/>
          </w:tcPr>
          <w:p w:rsidR="00CA4431" w:rsidRPr="004C18ED" w:rsidRDefault="00CA4431"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Размещение кладбища размером территории более 40 га не допускается</w:t>
            </w:r>
          </w:p>
          <w:p w:rsidR="00CA4431" w:rsidRPr="004C18ED" w:rsidRDefault="00CA4431"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Участок, отводимый под кладбище, должен удовлетворять следующим требованиям:</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не затопляться при паводках;</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должен быть доступен для инвалидов и маломобильных лиц;</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сухую пористую почву (супесчаную, песчаную) на глубине 1,5 метра и ниже с влажностью почвы в пределах 6 - 18 процентов;</w:t>
            </w:r>
          </w:p>
          <w:p w:rsidR="00CA4431" w:rsidRPr="004C18ED" w:rsidRDefault="00CA4431"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 располагаться с подветренной стороны по отношению к жилой территории.</w:t>
            </w:r>
          </w:p>
          <w:p w:rsidR="00CA4431" w:rsidRPr="004C18ED" w:rsidRDefault="00CA4431"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Не разрешается размещать кладбища на территориях:</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зон санитарной, горно-санитарной охраны лечебно-оздоровительных местностей и курортов;</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CA4431" w:rsidRPr="004C18ED" w:rsidRDefault="00CA4431"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A4431" w:rsidRPr="00402D81" w:rsidRDefault="00CA4431" w:rsidP="00D23300">
            <w:pPr>
              <w:autoSpaceDE w:val="0"/>
              <w:autoSpaceDN w:val="0"/>
              <w:adjustRightInd w:val="0"/>
              <w:ind w:firstLine="531"/>
              <w:rPr>
                <w:rFonts w:ascii="Times New Roman" w:hAnsi="Times New Roman" w:cs="Times New Roman"/>
                <w:color w:val="0070C0"/>
              </w:rPr>
            </w:pPr>
            <w:r w:rsidRPr="004C18ED">
              <w:rPr>
                <w:rFonts w:ascii="Times New Roman" w:hAnsi="Times New Roman" w:cs="Times New Roma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CA4431" w:rsidRPr="00402D81" w:rsidRDefault="00CA4431" w:rsidP="00D23300">
      <w:pPr>
        <w:spacing w:after="0" w:line="360" w:lineRule="auto"/>
        <w:rPr>
          <w:rFonts w:ascii="Times New Roman" w:hAnsi="Times New Roman" w:cs="Times New Roman"/>
          <w:color w:val="0070C0"/>
        </w:rPr>
      </w:pPr>
    </w:p>
    <w:p w:rsidR="00CA4431" w:rsidRPr="00402D81" w:rsidRDefault="00CA4431" w:rsidP="00D23300">
      <w:pPr>
        <w:spacing w:after="0" w:line="360" w:lineRule="auto"/>
        <w:rPr>
          <w:rFonts w:ascii="Times New Roman" w:hAnsi="Times New Roman" w:cs="Times New Roman"/>
          <w:color w:val="0070C0"/>
        </w:rPr>
      </w:pPr>
    </w:p>
    <w:p w:rsidR="00CA4431" w:rsidRPr="004C18ED" w:rsidRDefault="00CA4431" w:rsidP="00D23300">
      <w:pPr>
        <w:widowControl w:val="0"/>
        <w:autoSpaceDE w:val="0"/>
        <w:autoSpaceDN w:val="0"/>
        <w:adjustRightInd w:val="0"/>
        <w:spacing w:after="0" w:line="360" w:lineRule="auto"/>
        <w:ind w:firstLine="567"/>
        <w:jc w:val="center"/>
        <w:outlineLvl w:val="3"/>
        <w:rPr>
          <w:rFonts w:ascii="Times New Roman" w:hAnsi="Times New Roman" w:cs="Times New Roman"/>
          <w:sz w:val="24"/>
          <w:szCs w:val="24"/>
        </w:rPr>
      </w:pPr>
      <w:r w:rsidRPr="004C18ED">
        <w:rPr>
          <w:rFonts w:ascii="Times New Roman" w:hAnsi="Times New Roman" w:cs="Times New Roman"/>
          <w:sz w:val="24"/>
          <w:szCs w:val="24"/>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CA4431" w:rsidRPr="004C18ED" w:rsidRDefault="00CA4431" w:rsidP="00D23300">
      <w:pPr>
        <w:spacing w:after="0" w:line="360" w:lineRule="auto"/>
        <w:ind w:firstLine="567"/>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273"/>
        <w:gridCol w:w="1828"/>
        <w:gridCol w:w="1573"/>
        <w:gridCol w:w="1546"/>
        <w:gridCol w:w="3011"/>
      </w:tblGrid>
      <w:tr w:rsidR="00CA4431" w:rsidRPr="004C18ED">
        <w:trPr>
          <w:trHeight w:val="20"/>
          <w:jc w:val="center"/>
        </w:trPr>
        <w:tc>
          <w:tcPr>
            <w:tcW w:w="9994" w:type="dxa"/>
            <w:gridSpan w:val="6"/>
          </w:tcPr>
          <w:p w:rsidR="00CA4431" w:rsidRPr="004C18ED" w:rsidRDefault="00CA4431" w:rsidP="003E3096">
            <w:pPr>
              <w:widowControl w:val="0"/>
              <w:autoSpaceDE w:val="0"/>
              <w:autoSpaceDN w:val="0"/>
              <w:adjustRightInd w:val="0"/>
              <w:spacing w:after="0"/>
              <w:ind w:firstLine="601"/>
              <w:jc w:val="center"/>
              <w:rPr>
                <w:rFonts w:ascii="Times New Roman" w:hAnsi="Times New Roman" w:cs="Times New Roman"/>
                <w:b/>
                <w:bCs/>
              </w:rPr>
            </w:pPr>
            <w:r w:rsidRPr="004C18ED">
              <w:rPr>
                <w:rFonts w:ascii="Times New Roman" w:hAnsi="Times New Roman" w:cs="Times New Roman"/>
                <w:b/>
                <w:bCs/>
              </w:rPr>
              <w:t>1.7.1</w:t>
            </w:r>
            <w:r>
              <w:rPr>
                <w:rFonts w:ascii="Times New Roman" w:hAnsi="Times New Roman" w:cs="Times New Roman"/>
                <w:b/>
                <w:bCs/>
              </w:rPr>
              <w:t xml:space="preserve"> </w:t>
            </w:r>
            <w:r w:rsidRPr="004C18ED">
              <w:rPr>
                <w:rFonts w:ascii="Times New Roman" w:hAnsi="Times New Roman" w:cs="Times New Roman"/>
                <w:b/>
                <w:bCs/>
              </w:rPr>
              <w:t>В области туристическо - рекреационной деятельности</w:t>
            </w:r>
          </w:p>
        </w:tc>
      </w:tr>
      <w:tr w:rsidR="00CA4431" w:rsidRPr="004C18ED">
        <w:trPr>
          <w:trHeight w:val="20"/>
          <w:jc w:val="center"/>
        </w:trPr>
        <w:tc>
          <w:tcPr>
            <w:tcW w:w="763" w:type="dxa"/>
          </w:tcPr>
          <w:p w:rsidR="00CA4431" w:rsidRPr="004C18ED" w:rsidRDefault="00CA4431" w:rsidP="003E3096">
            <w:pPr>
              <w:widowControl w:val="0"/>
              <w:autoSpaceDE w:val="0"/>
              <w:autoSpaceDN w:val="0"/>
              <w:adjustRightInd w:val="0"/>
              <w:ind w:left="-108" w:right="-197"/>
              <w:jc w:val="center"/>
              <w:rPr>
                <w:rFonts w:ascii="Times New Roman" w:hAnsi="Times New Roman" w:cs="Times New Roman"/>
              </w:rPr>
            </w:pPr>
            <w:r w:rsidRPr="004C18ED">
              <w:rPr>
                <w:rFonts w:ascii="Times New Roman" w:hAnsi="Times New Roman" w:cs="Times New Roman"/>
              </w:rPr>
              <w:t>1.7.1.1</w:t>
            </w:r>
          </w:p>
        </w:tc>
        <w:tc>
          <w:tcPr>
            <w:tcW w:w="1273" w:type="dxa"/>
          </w:tcPr>
          <w:p w:rsidR="00CA4431" w:rsidRPr="004C18ED" w:rsidRDefault="00CA4431" w:rsidP="00BB0C6A">
            <w:pPr>
              <w:widowControl w:val="0"/>
              <w:autoSpaceDE w:val="0"/>
              <w:autoSpaceDN w:val="0"/>
              <w:adjustRightInd w:val="0"/>
              <w:ind w:right="-93"/>
              <w:rPr>
                <w:rFonts w:ascii="Times New Roman" w:hAnsi="Times New Roman" w:cs="Times New Roman"/>
              </w:rPr>
            </w:pPr>
            <w:r w:rsidRPr="004C18ED">
              <w:rPr>
                <w:rFonts w:ascii="Times New Roman" w:hAnsi="Times New Roman" w:cs="Times New Roman"/>
              </w:rPr>
              <w:t>Территории рекреационного назначения</w:t>
            </w:r>
          </w:p>
        </w:tc>
        <w:tc>
          <w:tcPr>
            <w:tcW w:w="1828" w:type="dxa"/>
          </w:tcPr>
          <w:p w:rsidR="00CA4431" w:rsidRPr="004C18ED" w:rsidRDefault="00CA4431" w:rsidP="00BB0C6A">
            <w:pPr>
              <w:widowControl w:val="0"/>
              <w:autoSpaceDE w:val="0"/>
              <w:autoSpaceDN w:val="0"/>
              <w:adjustRightInd w:val="0"/>
              <w:ind w:right="-115"/>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9F7644">
            <w:pPr>
              <w:widowControl w:val="0"/>
              <w:autoSpaceDE w:val="0"/>
              <w:autoSpaceDN w:val="0"/>
              <w:adjustRightInd w:val="0"/>
              <w:spacing w:after="0" w:line="240" w:lineRule="auto"/>
              <w:ind w:right="-9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546" w:type="dxa"/>
          </w:tcPr>
          <w:p w:rsidR="00CA4431" w:rsidRPr="004C18ED" w:rsidRDefault="00CA4431" w:rsidP="009F7644">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t xml:space="preserve">Суммарная площадь озелененных территорий общего пользования, </w:t>
            </w:r>
          </w:p>
          <w:p w:rsidR="00CA4431" w:rsidRPr="004C18ED" w:rsidRDefault="00CA4431" w:rsidP="00BB0C6A">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t>кв.м на 1 человека*</w:t>
            </w:r>
          </w:p>
        </w:tc>
        <w:tc>
          <w:tcPr>
            <w:tcW w:w="3011" w:type="dxa"/>
          </w:tcPr>
          <w:p w:rsidR="00CA4431" w:rsidRPr="004C18ED" w:rsidRDefault="00CA4431"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крупнейших, крупных и больших городов, крупных и больших поселений – 16;</w:t>
            </w:r>
          </w:p>
          <w:p w:rsidR="00CA4431" w:rsidRPr="004C18ED" w:rsidRDefault="00CA4431"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средних городов и поселений – 13;</w:t>
            </w:r>
          </w:p>
          <w:p w:rsidR="00CA4431" w:rsidRPr="004C18ED" w:rsidRDefault="00CA4431" w:rsidP="009F7644">
            <w:pPr>
              <w:widowControl w:val="0"/>
              <w:autoSpaceDE w:val="0"/>
              <w:autoSpaceDN w:val="0"/>
              <w:adjustRightInd w:val="0"/>
              <w:spacing w:after="0" w:line="360" w:lineRule="auto"/>
              <w:rPr>
                <w:rFonts w:ascii="Times New Roman" w:hAnsi="Times New Roman" w:cs="Times New Roman"/>
              </w:rPr>
            </w:pPr>
            <w:r w:rsidRPr="004C18ED">
              <w:rPr>
                <w:rFonts w:ascii="Times New Roman" w:hAnsi="Times New Roman" w:cs="Times New Roman"/>
              </w:rPr>
              <w:t>для малых городов и поселений – 8</w:t>
            </w:r>
          </w:p>
        </w:tc>
      </w:tr>
    </w:tbl>
    <w:p w:rsidR="00CA4431" w:rsidRPr="004C18ED" w:rsidRDefault="00CA4431"/>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7"/>
        <w:gridCol w:w="1273"/>
        <w:gridCol w:w="1828"/>
        <w:gridCol w:w="1573"/>
        <w:gridCol w:w="1546"/>
        <w:gridCol w:w="3011"/>
      </w:tblGrid>
      <w:tr w:rsidR="00CA4431" w:rsidRPr="004C18ED">
        <w:trPr>
          <w:trHeight w:val="20"/>
          <w:jc w:val="center"/>
        </w:trPr>
        <w:tc>
          <w:tcPr>
            <w:tcW w:w="763"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Размеры земельного участка, га</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парки – 15;</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парки планировочных районов – 10;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сады – 3;</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скверы – 0,5;</w:t>
            </w:r>
          </w:p>
          <w:p w:rsidR="00CA4431" w:rsidRPr="004C18ED" w:rsidRDefault="00CA4431"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озелененные территории – менее 0,5</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Ширина бульвара, м</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бульвара с одной продольной пешеходной аллеей</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оси улиц – 18;</w:t>
            </w:r>
          </w:p>
          <w:p w:rsidR="00CA4431" w:rsidRPr="004C18ED" w:rsidRDefault="00CA4431"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 одной стороны улицы между проезжей частью и застройкой – 10</w:t>
            </w:r>
          </w:p>
        </w:tc>
      </w:tr>
      <w:tr w:rsidR="00CA4431" w:rsidRPr="00943587">
        <w:trPr>
          <w:trHeight w:val="20"/>
          <w:jc w:val="center"/>
        </w:trPr>
        <w:tc>
          <w:tcPr>
            <w:tcW w:w="763"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Пешеходная доступность, мин.</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парков планировочных районов – не более 20;</w:t>
            </w:r>
          </w:p>
          <w:p w:rsidR="00CA4431" w:rsidRPr="004C18ED" w:rsidRDefault="00CA4431"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садов, скверов и бульваров не более 10</w:t>
            </w:r>
          </w:p>
        </w:tc>
      </w:tr>
      <w:tr w:rsidR="00CA4431" w:rsidRPr="00943587">
        <w:trPr>
          <w:trHeight w:val="20"/>
          <w:jc w:val="center"/>
        </w:trPr>
        <w:tc>
          <w:tcPr>
            <w:tcW w:w="763"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C18ED" w:rsidRDefault="00CA4431" w:rsidP="00BB0C6A">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Транспортная доступность, мин.</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многофункциональных парков – не более 20 на общественном транспорте (без учета времени ожидания транспорта);</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Для ландшафтных парков, лесопарков – не более 20 на </w:t>
            </w:r>
            <w:r w:rsidRPr="004C18ED">
              <w:rPr>
                <w:rFonts w:ascii="Times New Roman" w:hAnsi="Times New Roman" w:cs="Times New Roman"/>
              </w:rPr>
              <w:lastRenderedPageBreak/>
              <w:t>транспорте (без учета времени ожидания транспорта)</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CA4431" w:rsidRPr="00943587">
        <w:trPr>
          <w:trHeight w:val="20"/>
          <w:jc w:val="center"/>
        </w:trPr>
        <w:tc>
          <w:tcPr>
            <w:tcW w:w="746" w:type="dxa"/>
            <w:vMerge w:val="restart"/>
          </w:tcPr>
          <w:p w:rsidR="00CA4431" w:rsidRPr="004C18ED" w:rsidRDefault="00CA4431"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1.7.1.2</w:t>
            </w:r>
          </w:p>
        </w:tc>
        <w:tc>
          <w:tcPr>
            <w:tcW w:w="1290"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Объекты туризма и рекреации</w:t>
            </w:r>
          </w:p>
        </w:tc>
        <w:tc>
          <w:tcPr>
            <w:tcW w:w="1828"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BB0C6A">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CA4431" w:rsidRPr="004C18ED" w:rsidRDefault="00CA4431" w:rsidP="00BB0C6A">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Уровень обеспечен-ности гостиницами, мест на 1000 чел.</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w:t>
            </w:r>
          </w:p>
        </w:tc>
      </w:tr>
      <w:tr w:rsidR="00CA4431" w:rsidRPr="00943587">
        <w:trPr>
          <w:trHeight w:val="20"/>
          <w:jc w:val="center"/>
        </w:trPr>
        <w:tc>
          <w:tcPr>
            <w:tcW w:w="7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90"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ind w:firstLine="496"/>
              <w:jc w:val="center"/>
              <w:rPr>
                <w:rFonts w:ascii="Times New Roman" w:hAnsi="Times New Roman" w:cs="Times New Roman"/>
                <w:b/>
                <w:bCs/>
              </w:rPr>
            </w:pPr>
            <w:r w:rsidRPr="004C18ED">
              <w:rPr>
                <w:rFonts w:ascii="Times New Roman" w:hAnsi="Times New Roman" w:cs="Times New Roman"/>
                <w:b/>
                <w:bCs/>
              </w:rPr>
              <w:t>1.7.2</w:t>
            </w:r>
            <w:r>
              <w:rPr>
                <w:rFonts w:ascii="Times New Roman" w:hAnsi="Times New Roman" w:cs="Times New Roman"/>
                <w:b/>
                <w:bCs/>
              </w:rPr>
              <w:t xml:space="preserve"> </w:t>
            </w:r>
            <w:r w:rsidRPr="004C18ED">
              <w:rPr>
                <w:rFonts w:ascii="Times New Roman" w:hAnsi="Times New Roman" w:cs="Times New Roman"/>
                <w:b/>
                <w:bCs/>
              </w:rPr>
              <w:t>Особо охраняемые природные территории</w:t>
            </w:r>
          </w:p>
        </w:tc>
      </w:tr>
      <w:tr w:rsidR="00CA4431" w:rsidRPr="00943587">
        <w:trPr>
          <w:trHeight w:val="20"/>
          <w:jc w:val="center"/>
        </w:trPr>
        <w:tc>
          <w:tcPr>
            <w:tcW w:w="763" w:type="dxa"/>
            <w:gridSpan w:val="2"/>
            <w:vMerge w:val="restart"/>
          </w:tcPr>
          <w:p w:rsidR="00CA4431" w:rsidRPr="004C18ED" w:rsidRDefault="00CA4431" w:rsidP="00BB0C6A">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1.7.2.1</w:t>
            </w:r>
          </w:p>
        </w:tc>
        <w:tc>
          <w:tcPr>
            <w:tcW w:w="1273" w:type="dxa"/>
            <w:vMerge w:val="restart"/>
          </w:tcPr>
          <w:p w:rsidR="00CA4431" w:rsidRPr="004C18ED" w:rsidRDefault="00CA4431" w:rsidP="00BB0C6A">
            <w:pPr>
              <w:widowControl w:val="0"/>
              <w:autoSpaceDE w:val="0"/>
              <w:autoSpaceDN w:val="0"/>
              <w:adjustRightInd w:val="0"/>
              <w:spacing w:line="240" w:lineRule="auto"/>
              <w:ind w:right="-93"/>
              <w:rPr>
                <w:rFonts w:ascii="Times New Roman" w:hAnsi="Times New Roman" w:cs="Times New Roman"/>
              </w:rPr>
            </w:pPr>
            <w:r w:rsidRPr="004C18ED">
              <w:rPr>
                <w:rFonts w:ascii="Times New Roman" w:hAnsi="Times New Roman" w:cs="Times New Roman"/>
              </w:rPr>
              <w:t>Особо охраняемые природные территории местного значения</w:t>
            </w:r>
          </w:p>
        </w:tc>
        <w:tc>
          <w:tcPr>
            <w:tcW w:w="1828" w:type="dxa"/>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1.7.3 Объекты культурного наследия</w:t>
            </w:r>
          </w:p>
        </w:tc>
      </w:tr>
      <w:tr w:rsidR="00CA4431" w:rsidRPr="00943587">
        <w:trPr>
          <w:trHeight w:val="20"/>
          <w:jc w:val="center"/>
        </w:trPr>
        <w:tc>
          <w:tcPr>
            <w:tcW w:w="763" w:type="dxa"/>
            <w:gridSpan w:val="2"/>
            <w:vMerge w:val="restart"/>
          </w:tcPr>
          <w:p w:rsidR="00CA4431" w:rsidRPr="004C18ED" w:rsidRDefault="00CA4431" w:rsidP="00BB0C6A">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1.7.3.1</w:t>
            </w:r>
          </w:p>
        </w:tc>
        <w:tc>
          <w:tcPr>
            <w:tcW w:w="1273" w:type="dxa"/>
            <w:vMerge w:val="restart"/>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Объекты культурного наследия местного значения</w:t>
            </w:r>
          </w:p>
        </w:tc>
        <w:tc>
          <w:tcPr>
            <w:tcW w:w="1828" w:type="dxa"/>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1.7.4 Объекты производственного, сельскохозяйственного и коммунально-складского назначения</w:t>
            </w:r>
          </w:p>
        </w:tc>
      </w:tr>
      <w:tr w:rsidR="00CA4431" w:rsidRPr="00943587">
        <w:trPr>
          <w:trHeight w:val="20"/>
          <w:jc w:val="center"/>
        </w:trPr>
        <w:tc>
          <w:tcPr>
            <w:tcW w:w="763" w:type="dxa"/>
            <w:gridSpan w:val="2"/>
            <w:vMerge w:val="restart"/>
          </w:tcPr>
          <w:p w:rsidR="00CA4431" w:rsidRPr="004C18ED" w:rsidRDefault="00CA4431" w:rsidP="00BB0C6A">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1.7.4.1.</w:t>
            </w:r>
          </w:p>
        </w:tc>
        <w:tc>
          <w:tcPr>
            <w:tcW w:w="1273" w:type="dxa"/>
            <w:vMerge w:val="restart"/>
          </w:tcPr>
          <w:p w:rsidR="00CA4431" w:rsidRPr="004C18ED" w:rsidRDefault="00CA4431" w:rsidP="00BB0C6A">
            <w:pPr>
              <w:widowControl w:val="0"/>
              <w:autoSpaceDE w:val="0"/>
              <w:autoSpaceDN w:val="0"/>
              <w:adjustRightInd w:val="0"/>
              <w:spacing w:after="0"/>
              <w:ind w:left="-125" w:right="-93"/>
              <w:rPr>
                <w:rFonts w:ascii="Times New Roman" w:hAnsi="Times New Roman" w:cs="Times New Roman"/>
              </w:rPr>
            </w:pPr>
            <w:r w:rsidRPr="004C18ED">
              <w:rPr>
                <w:rFonts w:ascii="Times New Roman" w:hAnsi="Times New Roman" w:cs="Times New Roman"/>
              </w:rPr>
              <w:t>Объекты производственного назначения</w:t>
            </w:r>
          </w:p>
        </w:tc>
        <w:tc>
          <w:tcPr>
            <w:tcW w:w="1828" w:type="dxa"/>
            <w:vMerge w:val="restart"/>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допустимого уровня </w:t>
            </w:r>
            <w:r w:rsidRPr="004C18ED">
              <w:rPr>
                <w:rFonts w:ascii="Times New Roman" w:hAnsi="Times New Roman" w:cs="Times New Roman"/>
              </w:rPr>
              <w:lastRenderedPageBreak/>
              <w:t>обеспеченности</w:t>
            </w:r>
          </w:p>
        </w:tc>
        <w:tc>
          <w:tcPr>
            <w:tcW w:w="1573" w:type="dxa"/>
            <w:vMerge w:val="restart"/>
          </w:tcPr>
          <w:p w:rsidR="00CA4431" w:rsidRPr="004C18ED" w:rsidRDefault="00CA4431" w:rsidP="00BB0C6A">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уровня </w:t>
            </w:r>
            <w:r w:rsidRPr="004C18ED">
              <w:rPr>
                <w:rFonts w:ascii="Times New Roman" w:hAnsi="Times New Roman" w:cs="Times New Roman"/>
              </w:rPr>
              <w:lastRenderedPageBreak/>
              <w:t>интенсивности использования территории для размещения данного вида объектов</w:t>
            </w:r>
          </w:p>
        </w:tc>
        <w:tc>
          <w:tcPr>
            <w:tcW w:w="1546"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Коэффициент застройки промышленной зоны</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828"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573"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546"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Коэффициент </w:t>
            </w:r>
            <w:r w:rsidRPr="004C18ED">
              <w:rPr>
                <w:rFonts w:ascii="Times New Roman" w:hAnsi="Times New Roman" w:cs="Times New Roman"/>
              </w:rPr>
              <w:lastRenderedPageBreak/>
              <w:t>плотности застройки промышленной зоны</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2,4</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В проектах планировки предприятий и промышленных узлов следует предусматривать:</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рациональные производственные, транспортные и инженерные связи на предприятиях, между ними и жилой территорией;</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организацию единой сети обслуживания трудящихся;</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xml:space="preserve">- возможность осуществления строительства и ввода в эксплуатацию пусковыми комплексами </w:t>
            </w:r>
            <w:r w:rsidRPr="004C18ED">
              <w:rPr>
                <w:rFonts w:ascii="Times New Roman" w:hAnsi="Times New Roman" w:cs="Times New Roman"/>
              </w:rPr>
              <w:lastRenderedPageBreak/>
              <w:t>или очередями:</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благоустройство территории (площадки);</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CA4431" w:rsidRPr="004C18ED" w:rsidRDefault="00CA4431" w:rsidP="009F7644">
            <w:pPr>
              <w:autoSpaceDE w:val="0"/>
              <w:autoSpaceDN w:val="0"/>
              <w:adjustRightInd w:val="0"/>
              <w:ind w:firstLine="540"/>
              <w:rPr>
                <w:rFonts w:ascii="Times New Roman" w:hAnsi="Times New Roman" w:cs="Times New Roman"/>
              </w:rPr>
            </w:pPr>
            <w:r w:rsidRPr="004C18ED">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 : 12.</w:t>
            </w:r>
          </w:p>
          <w:p w:rsidR="00CA4431" w:rsidRPr="004C18ED" w:rsidRDefault="00CA4431" w:rsidP="00BB0C6A">
            <w:pPr>
              <w:autoSpaceDE w:val="0"/>
              <w:autoSpaceDN w:val="0"/>
              <w:adjustRightInd w:val="0"/>
              <w:ind w:firstLine="540"/>
              <w:rPr>
                <w:rFonts w:ascii="Times New Roman" w:hAnsi="Times New Roman" w:cs="Times New Roman"/>
              </w:rPr>
            </w:pPr>
            <w:r w:rsidRPr="004C18ED">
              <w:rPr>
                <w:rFonts w:ascii="Times New Roman" w:hAnsi="Times New Roman" w:cs="Times New Roman"/>
              </w:rPr>
              <w:t>Участки для расширения предприятий или промышленных узлов должны намечаться, как правило, за границами их площадок.</w:t>
            </w:r>
          </w:p>
        </w:tc>
      </w:tr>
    </w:tbl>
    <w:p w:rsidR="00CA4431" w:rsidRPr="00402D81" w:rsidRDefault="00CA4431">
      <w:pPr>
        <w:rPr>
          <w:color w:val="0070C0"/>
        </w:rPr>
      </w:pPr>
    </w:p>
    <w:p w:rsidR="00CA4431" w:rsidRPr="00402D81" w:rsidRDefault="00CA4431">
      <w:pPr>
        <w:rPr>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273"/>
        <w:gridCol w:w="1828"/>
        <w:gridCol w:w="1573"/>
        <w:gridCol w:w="1546"/>
        <w:gridCol w:w="652"/>
        <w:gridCol w:w="784"/>
        <w:gridCol w:w="548"/>
        <w:gridCol w:w="236"/>
        <w:gridCol w:w="791"/>
      </w:tblGrid>
      <w:tr w:rsidR="00CA4431" w:rsidRPr="00943587">
        <w:trPr>
          <w:trHeight w:val="20"/>
          <w:jc w:val="center"/>
        </w:trPr>
        <w:tc>
          <w:tcPr>
            <w:tcW w:w="763" w:type="dxa"/>
            <w:vMerge w:val="restart"/>
          </w:tcPr>
          <w:p w:rsidR="00CA4431" w:rsidRPr="004C18ED" w:rsidRDefault="00CA4431"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1.7.4.2</w:t>
            </w:r>
          </w:p>
        </w:tc>
        <w:tc>
          <w:tcPr>
            <w:tcW w:w="1273" w:type="dxa"/>
            <w:vMerge w:val="restart"/>
          </w:tcPr>
          <w:p w:rsidR="00CA4431" w:rsidRPr="004C18ED" w:rsidRDefault="00CA4431" w:rsidP="009F7644">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Объекты пищевойпромышлен-ности и сельско хозяйствен-ного назначения</w:t>
            </w:r>
          </w:p>
        </w:tc>
        <w:tc>
          <w:tcPr>
            <w:tcW w:w="182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BB0C6A">
            <w:pPr>
              <w:widowControl w:val="0"/>
              <w:autoSpaceDE w:val="0"/>
              <w:autoSpaceDN w:val="0"/>
              <w:adjustRightInd w:val="0"/>
              <w:ind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Минимальная плотность застройки земельных участков, %</w:t>
            </w:r>
          </w:p>
        </w:tc>
        <w:tc>
          <w:tcPr>
            <w:tcW w:w="1984" w:type="dxa"/>
            <w:gridSpan w:val="3"/>
          </w:tcPr>
          <w:p w:rsidR="00CA4431" w:rsidRPr="004C18ED" w:rsidRDefault="00CA4431"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производству молока</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доращиванию и откорму крупного рогатого скота</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откорму свиней (с законченным производственным циклом)</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яичного направления</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мясного направления</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5"/>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943587">
        <w:trPr>
          <w:trHeight w:val="699"/>
          <w:jc w:val="center"/>
        </w:trPr>
        <w:tc>
          <w:tcPr>
            <w:tcW w:w="763" w:type="dxa"/>
            <w:vMerge w:val="restart"/>
          </w:tcPr>
          <w:p w:rsidR="00CA4431" w:rsidRPr="004C18ED" w:rsidRDefault="00CA4431"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1.7.4.3</w:t>
            </w:r>
          </w:p>
        </w:tc>
        <w:tc>
          <w:tcPr>
            <w:tcW w:w="1273" w:type="dxa"/>
            <w:vMerge w:val="restart"/>
          </w:tcPr>
          <w:p w:rsidR="00CA4431" w:rsidRPr="004C18ED" w:rsidRDefault="00CA4431" w:rsidP="00BB0C6A">
            <w:pPr>
              <w:widowControl w:val="0"/>
              <w:autoSpaceDE w:val="0"/>
              <w:autoSpaceDN w:val="0"/>
              <w:adjustRightInd w:val="0"/>
              <w:ind w:left="-125" w:right="-93"/>
              <w:jc w:val="center"/>
              <w:rPr>
                <w:rFonts w:ascii="Times New Roman" w:hAnsi="Times New Roman" w:cs="Times New Roman"/>
              </w:rPr>
            </w:pPr>
            <w:r w:rsidRPr="004C18ED">
              <w:rPr>
                <w:rFonts w:ascii="Times New Roman" w:hAnsi="Times New Roman" w:cs="Times New Roman"/>
              </w:rPr>
              <w:t>Объекты коммунально-складского назначения</w:t>
            </w:r>
          </w:p>
          <w:p w:rsidR="00CA4431" w:rsidRPr="004C18ED" w:rsidRDefault="00CA4431" w:rsidP="00E61621">
            <w:pPr>
              <w:widowControl w:val="0"/>
              <w:autoSpaceDE w:val="0"/>
              <w:autoSpaceDN w:val="0"/>
              <w:adjustRightInd w:val="0"/>
              <w:rPr>
                <w:rFonts w:ascii="Times New Roman" w:hAnsi="Times New Roman" w:cs="Times New Roman"/>
              </w:rPr>
            </w:pPr>
          </w:p>
        </w:tc>
        <w:tc>
          <w:tcPr>
            <w:tcW w:w="182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4E282B">
            <w:pPr>
              <w:widowControl w:val="0"/>
              <w:autoSpaceDE w:val="0"/>
              <w:autoSpaceDN w:val="0"/>
              <w:adjustRightInd w:val="0"/>
              <w:ind w:left="-108" w:right="-94"/>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допустимого уровня интенсивности использования территории для размещения </w:t>
            </w:r>
            <w:r w:rsidRPr="004C18ED">
              <w:rPr>
                <w:rFonts w:ascii="Times New Roman" w:hAnsi="Times New Roman" w:cs="Times New Roman"/>
              </w:rPr>
              <w:lastRenderedPageBreak/>
              <w:t>данного вида объектов</w:t>
            </w:r>
          </w:p>
        </w:tc>
        <w:tc>
          <w:tcPr>
            <w:tcW w:w="1546" w:type="dxa"/>
            <w:vMerge w:val="restart"/>
          </w:tcPr>
          <w:p w:rsidR="00CA4431" w:rsidRPr="004C18ED" w:rsidRDefault="00CA4431" w:rsidP="004E282B">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lastRenderedPageBreak/>
              <w:t>Склады общетоварные</w:t>
            </w:r>
            <w:r>
              <w:rPr>
                <w:rFonts w:ascii="Times New Roman" w:hAnsi="Times New Roman" w:cs="Times New Roman"/>
              </w:rPr>
              <w:t xml:space="preserve"> </w:t>
            </w:r>
            <w:r w:rsidRPr="004C18ED">
              <w:rPr>
                <w:rFonts w:ascii="Times New Roman" w:hAnsi="Times New Roman" w:cs="Times New Roman"/>
              </w:rPr>
              <w:t xml:space="preserve">на 1тыс.чел.:     </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9F7644">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Продовольст-венных товаров</w:t>
            </w:r>
          </w:p>
          <w:p w:rsidR="00CA4431" w:rsidRPr="004C18ED" w:rsidRDefault="00CA4431" w:rsidP="009F7644">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Непродовольст-венных</w:t>
            </w:r>
            <w:r w:rsidRPr="004C18ED">
              <w:rPr>
                <w:rFonts w:ascii="Times New Roman" w:hAnsi="Times New Roman" w:cs="Times New Roman"/>
              </w:rPr>
              <w:br/>
              <w:t xml:space="preserve">товаров  </w:t>
            </w:r>
          </w:p>
          <w:p w:rsidR="00CA4431" w:rsidRPr="004C18ED" w:rsidRDefault="00CA4431" w:rsidP="009F7644">
            <w:pPr>
              <w:widowControl w:val="0"/>
              <w:autoSpaceDE w:val="0"/>
              <w:autoSpaceDN w:val="0"/>
              <w:adjustRightInd w:val="0"/>
              <w:ind w:left="-122" w:right="-108"/>
              <w:rPr>
                <w:rFonts w:ascii="Times New Roman" w:hAnsi="Times New Roman" w:cs="Times New Roman"/>
              </w:rPr>
            </w:pPr>
          </w:p>
          <w:p w:rsidR="00CA4431" w:rsidRPr="004C18ED" w:rsidRDefault="00CA4431" w:rsidP="009F7644">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Склады специализиро-ванные, на тыс.чел.:</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Холодильники             распредели-тельные (для             хранения мяса мясных     </w:t>
            </w: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продуктов</w:t>
            </w: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рыбопродук-тов, масла,    </w:t>
            </w: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животного жира, молочных </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продуктов и яиц)         </w:t>
            </w: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Фруктохранилища,         </w:t>
            </w: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Овощехрани-лища,          </w:t>
            </w:r>
          </w:p>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Картофеле-хранилища</w:t>
            </w:r>
          </w:p>
        </w:tc>
        <w:tc>
          <w:tcPr>
            <w:tcW w:w="1436" w:type="dxa"/>
            <w:gridSpan w:val="2"/>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lastRenderedPageBreak/>
              <w:t xml:space="preserve">Площадь складов,   </w:t>
            </w:r>
            <w:r w:rsidRPr="004C18ED">
              <w:rPr>
                <w:rFonts w:ascii="Times New Roman" w:hAnsi="Times New Roman" w:cs="Times New Roman"/>
              </w:rPr>
              <w:br/>
              <w:t xml:space="preserve">кв. м       </w:t>
            </w:r>
          </w:p>
        </w:tc>
        <w:tc>
          <w:tcPr>
            <w:tcW w:w="1575" w:type="dxa"/>
            <w:gridSpan w:val="3"/>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Размеры земельных    </w:t>
            </w:r>
            <w:r w:rsidRPr="004C18ED">
              <w:rPr>
                <w:rFonts w:ascii="Times New Roman" w:hAnsi="Times New Roman" w:cs="Times New Roman"/>
              </w:rPr>
              <w:br/>
              <w:t xml:space="preserve">участков, кв. м     </w:t>
            </w:r>
          </w:p>
        </w:tc>
      </w:tr>
      <w:tr w:rsidR="00CA4431" w:rsidRPr="00943587">
        <w:trPr>
          <w:trHeight w:val="552"/>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652" w:type="dxa"/>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gridSpan w:val="2"/>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 xml:space="preserve">населенных  </w:t>
            </w:r>
            <w:r w:rsidRPr="004C18ED">
              <w:rPr>
                <w:rFonts w:ascii="Times New Roman" w:hAnsi="Times New Roman" w:cs="Times New Roman"/>
              </w:rPr>
              <w:br/>
              <w:t xml:space="preserve">пунктов   </w:t>
            </w:r>
          </w:p>
        </w:tc>
        <w:tc>
          <w:tcPr>
            <w:tcW w:w="791" w:type="dxa"/>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r>
      <w:tr w:rsidR="00CA4431" w:rsidRPr="00943587">
        <w:trPr>
          <w:trHeight w:val="1035"/>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652" w:type="dxa"/>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217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54</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57</w:t>
            </w:r>
          </w:p>
        </w:tc>
        <w:tc>
          <w:tcPr>
            <w:tcW w:w="784" w:type="dxa"/>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193</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tc>
        <w:tc>
          <w:tcPr>
            <w:tcW w:w="784" w:type="dxa"/>
            <w:gridSpan w:val="2"/>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310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740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1300</w:t>
            </w:r>
          </w:p>
        </w:tc>
        <w:tc>
          <w:tcPr>
            <w:tcW w:w="791" w:type="dxa"/>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580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380</w:t>
            </w:r>
          </w:p>
        </w:tc>
      </w:tr>
      <w:tr w:rsidR="00CA4431" w:rsidRPr="004C18ED">
        <w:trPr>
          <w:trHeight w:val="1035"/>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943587" w:rsidRDefault="00CA4431" w:rsidP="00E61621">
            <w:pPr>
              <w:widowControl w:val="0"/>
              <w:autoSpaceDE w:val="0"/>
              <w:autoSpaceDN w:val="0"/>
              <w:adjustRightInd w:val="0"/>
              <w:jc w:val="center"/>
              <w:rPr>
                <w:rFonts w:ascii="Times New Roman" w:hAnsi="Times New Roman" w:cs="Times New Roman"/>
                <w:color w:val="0070C0"/>
              </w:rPr>
            </w:pPr>
          </w:p>
        </w:tc>
        <w:tc>
          <w:tcPr>
            <w:tcW w:w="1828" w:type="dxa"/>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1573" w:type="dxa"/>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154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строит.материалов (потребительские)</w:t>
            </w:r>
          </w:p>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Склады твердого топлива</w:t>
            </w:r>
          </w:p>
        </w:tc>
        <w:tc>
          <w:tcPr>
            <w:tcW w:w="3011" w:type="dxa"/>
            <w:gridSpan w:val="5"/>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4E282B">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tc>
      </w:tr>
      <w:tr w:rsidR="00CA4431" w:rsidRPr="004C18ED">
        <w:trPr>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территориальной </w:t>
            </w:r>
            <w:r w:rsidRPr="004C18ED">
              <w:rPr>
                <w:rFonts w:ascii="Times New Roman" w:hAnsi="Times New Roman" w:cs="Times New Roman"/>
              </w:rPr>
              <w:lastRenderedPageBreak/>
              <w:t>доступности</w:t>
            </w:r>
          </w:p>
        </w:tc>
        <w:tc>
          <w:tcPr>
            <w:tcW w:w="154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lastRenderedPageBreak/>
              <w:t>-</w:t>
            </w:r>
          </w:p>
        </w:tc>
        <w:tc>
          <w:tcPr>
            <w:tcW w:w="3011" w:type="dxa"/>
            <w:gridSpan w:val="5"/>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4C18ED">
        <w:trPr>
          <w:trHeight w:val="20"/>
          <w:jc w:val="center"/>
        </w:trPr>
        <w:tc>
          <w:tcPr>
            <w:tcW w:w="9994" w:type="dxa"/>
            <w:gridSpan w:val="10"/>
          </w:tcPr>
          <w:p w:rsidR="00CA4431" w:rsidRPr="004C18ED" w:rsidRDefault="00CA4431" w:rsidP="004E282B">
            <w:pPr>
              <w:widowControl w:val="0"/>
              <w:autoSpaceDE w:val="0"/>
              <w:autoSpaceDN w:val="0"/>
              <w:adjustRightInd w:val="0"/>
              <w:spacing w:after="0"/>
              <w:rPr>
                <w:rFonts w:ascii="Times New Roman" w:hAnsi="Times New Roman" w:cs="Times New Roman"/>
              </w:rPr>
            </w:pPr>
          </w:p>
          <w:p w:rsidR="00CA4431" w:rsidRPr="004C18ED" w:rsidRDefault="00CA4431" w:rsidP="004E282B">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Территории коммунально-складских зон предназначены для размещения:</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сооружений инженерной инфраструктуры;</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коммунального, транспортного и бытового обслуживания населения;</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складских сооружений - общетоварные, специализированные склады;</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оптовой и мелкооптовой торговли, предприятий пищевой промышленности.</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площадок для открытых складов пылящих материалов, отвалов, отходов на территориях коммунально-складских зон не допускается.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Состав и мощности предприятий коммунально-складской зоны следует принимать с учетом роли населенного пункта в системе расселения.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территориями общего пользования.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размещать также питомники собак, полигоны для их обучения, зверофермы и другие аналогичные объекты.</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размещении общетоварных складов в составе специализированных групп размеры земельных участков рекомендуется сокращать до 30 процентов.</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зонах досрочного завоза товаров размеры земельных участков следует увеличивать на 40 процентов.</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lastRenderedPageBreak/>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CA4431" w:rsidRPr="00402D81" w:rsidRDefault="00CA4431">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134"/>
        <w:gridCol w:w="115"/>
        <w:gridCol w:w="1019"/>
        <w:gridCol w:w="833"/>
        <w:gridCol w:w="726"/>
        <w:gridCol w:w="847"/>
        <w:gridCol w:w="429"/>
        <w:gridCol w:w="18"/>
        <w:gridCol w:w="1099"/>
        <w:gridCol w:w="823"/>
        <w:gridCol w:w="611"/>
        <w:gridCol w:w="116"/>
        <w:gridCol w:w="451"/>
        <w:gridCol w:w="458"/>
        <w:gridCol w:w="534"/>
        <w:gridCol w:w="52"/>
      </w:tblGrid>
      <w:tr w:rsidR="00CA4431" w:rsidRPr="00943587">
        <w:trPr>
          <w:gridAfter w:val="1"/>
          <w:wAfter w:w="52" w:type="dxa"/>
          <w:trHeight w:val="20"/>
          <w:jc w:val="center"/>
        </w:trPr>
        <w:tc>
          <w:tcPr>
            <w:tcW w:w="9976" w:type="dxa"/>
            <w:gridSpan w:val="16"/>
          </w:tcPr>
          <w:p w:rsidR="00CA4431" w:rsidRPr="004C18ED" w:rsidRDefault="00CA4431" w:rsidP="004E282B">
            <w:pPr>
              <w:widowControl w:val="0"/>
              <w:autoSpaceDE w:val="0"/>
              <w:autoSpaceDN w:val="0"/>
              <w:adjustRightInd w:val="0"/>
              <w:spacing w:after="0"/>
              <w:jc w:val="center"/>
              <w:rPr>
                <w:rFonts w:ascii="Times New Roman" w:hAnsi="Times New Roman" w:cs="Times New Roman"/>
                <w:b/>
                <w:bCs/>
              </w:rPr>
            </w:pPr>
            <w:bookmarkStart w:id="9" w:name="Par5972"/>
            <w:bookmarkEnd w:id="9"/>
            <w:r w:rsidRPr="004C18ED">
              <w:rPr>
                <w:rFonts w:ascii="Times New Roman" w:hAnsi="Times New Roman" w:cs="Times New Roman"/>
                <w:b/>
                <w:bCs/>
              </w:rPr>
              <w:t>1.7.5 В области жилищного строительства на территории городского округа, поселения</w:t>
            </w:r>
          </w:p>
        </w:tc>
      </w:tr>
      <w:tr w:rsidR="00CA4431" w:rsidRPr="00943587">
        <w:trPr>
          <w:gridAfter w:val="1"/>
          <w:wAfter w:w="52" w:type="dxa"/>
          <w:trHeight w:val="20"/>
          <w:jc w:val="center"/>
        </w:trPr>
        <w:tc>
          <w:tcPr>
            <w:tcW w:w="763" w:type="dxa"/>
            <w:vMerge w:val="restart"/>
          </w:tcPr>
          <w:p w:rsidR="00CA4431" w:rsidRPr="004C18ED" w:rsidRDefault="00CA4431" w:rsidP="004E282B">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1.7.5.1</w:t>
            </w:r>
          </w:p>
        </w:tc>
        <w:tc>
          <w:tcPr>
            <w:tcW w:w="1249"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Жилой квартал</w:t>
            </w:r>
          </w:p>
        </w:tc>
        <w:tc>
          <w:tcPr>
            <w:tcW w:w="1852"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546"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Средняя жилищная обеспеченность, кв.м/чел.</w:t>
            </w:r>
          </w:p>
        </w:tc>
        <w:tc>
          <w:tcPr>
            <w:tcW w:w="2993" w:type="dxa"/>
            <w:gridSpan w:val="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24</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val="restart"/>
          </w:tcPr>
          <w:p w:rsidR="00CA4431" w:rsidRPr="004C18ED" w:rsidRDefault="00CA4431" w:rsidP="004E282B">
            <w:pPr>
              <w:widowControl w:val="0"/>
              <w:autoSpaceDE w:val="0"/>
              <w:autoSpaceDN w:val="0"/>
              <w:adjustRightInd w:val="0"/>
              <w:spacing w:after="0"/>
              <w:ind w:left="-122" w:right="-108"/>
              <w:rPr>
                <w:rFonts w:ascii="Times New Roman" w:hAnsi="Times New Roman" w:cs="Times New Roman"/>
              </w:rPr>
            </w:pPr>
            <w:r w:rsidRPr="004C18ED">
              <w:rPr>
                <w:rFonts w:ascii="Times New Roman" w:hAnsi="Times New Roman" w:cs="Times New Roman"/>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Высоко</w:t>
            </w:r>
            <w:r>
              <w:rPr>
                <w:rFonts w:ascii="Times New Roman" w:hAnsi="Times New Roman" w:cs="Times New Roman"/>
              </w:rPr>
              <w:t>-</w:t>
            </w:r>
            <w:r w:rsidRPr="004C18ED">
              <w:rPr>
                <w:rFonts w:ascii="Times New Roman" w:hAnsi="Times New Roman" w:cs="Times New Roman"/>
              </w:rPr>
              <w:t>комфортное</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комфортное</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30 до 40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массовое</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24 до 30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максимальной плотности объекта</w:t>
            </w:r>
          </w:p>
        </w:tc>
        <w:tc>
          <w:tcPr>
            <w:tcW w:w="1546" w:type="dxa"/>
            <w:gridSpan w:val="3"/>
            <w:vMerge w:val="restart"/>
          </w:tcPr>
          <w:p w:rsidR="00CA4431" w:rsidRPr="004C18ED" w:rsidRDefault="00CA4431" w:rsidP="00C044F8">
            <w:pPr>
              <w:widowControl w:val="0"/>
              <w:autoSpaceDE w:val="0"/>
              <w:autoSpaceDN w:val="0"/>
              <w:adjustRightInd w:val="0"/>
              <w:ind w:right="-99"/>
              <w:rPr>
                <w:rFonts w:ascii="Times New Roman" w:hAnsi="Times New Roman" w:cs="Times New Roman"/>
              </w:rPr>
            </w:pPr>
            <w:r w:rsidRPr="004C18ED">
              <w:rPr>
                <w:rFonts w:ascii="Times New Roman" w:hAnsi="Times New Roman" w:cs="Times New Roman"/>
              </w:rPr>
              <w:t>Плотность населения в границах квартала, чел./га</w:t>
            </w:r>
          </w:p>
        </w:tc>
        <w:tc>
          <w:tcPr>
            <w:tcW w:w="1550" w:type="dxa"/>
            <w:gridSpan w:val="3"/>
          </w:tcPr>
          <w:p w:rsidR="00CA4431" w:rsidRPr="004C18ED" w:rsidRDefault="00CA4431" w:rsidP="00945369">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тип застройки</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плотность населения, чел./га</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блокированная</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250</w:t>
            </w:r>
          </w:p>
        </w:tc>
      </w:tr>
      <w:tr w:rsidR="00CA4431" w:rsidRPr="00943587">
        <w:trPr>
          <w:gridAfter w:val="1"/>
          <w:wAfter w:w="52" w:type="dxa"/>
          <w:trHeight w:val="20"/>
          <w:jc w:val="center"/>
        </w:trPr>
        <w:tc>
          <w:tcPr>
            <w:tcW w:w="763" w:type="dxa"/>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малоэтажная застройка</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CA4431" w:rsidRPr="00943587">
        <w:trPr>
          <w:gridAfter w:val="1"/>
          <w:wAfter w:w="52" w:type="dxa"/>
          <w:trHeight w:val="20"/>
          <w:jc w:val="center"/>
        </w:trPr>
        <w:tc>
          <w:tcPr>
            <w:tcW w:w="763" w:type="dxa"/>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среднеэтажная застройка</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многоэтажная застройка</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val="restart"/>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застройка повышенной этажности</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425" w:type="dxa"/>
            <w:gridSpan w:val="4"/>
          </w:tcPr>
          <w:p w:rsidR="00CA4431" w:rsidRPr="004C18ED" w:rsidRDefault="00CA4431" w:rsidP="0094536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943587">
        <w:trPr>
          <w:gridAfter w:val="1"/>
          <w:wAfter w:w="52" w:type="dxa"/>
          <w:trHeight w:val="20"/>
          <w:jc w:val="center"/>
        </w:trPr>
        <w:tc>
          <w:tcPr>
            <w:tcW w:w="9976" w:type="dxa"/>
            <w:gridSpan w:val="16"/>
          </w:tcPr>
          <w:p w:rsidR="00CA4431" w:rsidRPr="004C18ED" w:rsidRDefault="00CA4431" w:rsidP="00F169CB">
            <w:pPr>
              <w:widowControl w:val="0"/>
              <w:autoSpaceDE w:val="0"/>
              <w:autoSpaceDN w:val="0"/>
              <w:adjustRightInd w:val="0"/>
              <w:spacing w:after="0"/>
              <w:rPr>
                <w:rFonts w:ascii="Times New Roman" w:hAnsi="Times New Roman" w:cs="Times New Roman"/>
              </w:rPr>
            </w:pPr>
          </w:p>
          <w:p w:rsidR="00CA4431" w:rsidRPr="004C18ED" w:rsidRDefault="00CA4431" w:rsidP="00C044F8">
            <w:pPr>
              <w:widowControl w:val="0"/>
              <w:autoSpaceDE w:val="0"/>
              <w:autoSpaceDN w:val="0"/>
              <w:adjustRightInd w:val="0"/>
              <w:spacing w:before="24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Показатель приведен с учетом средней расчетной жилищной обеспеченности 24 кв.м/чел. в многоквартирной жилой застройке.</w:t>
            </w:r>
          </w:p>
          <w:p w:rsidR="00CA4431" w:rsidRPr="004C18ED" w:rsidRDefault="00CA4431"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2. В условиях реконструкции плотность застройки может увеличиваться не более чем на 10 % при </w:t>
            </w:r>
            <w:r w:rsidRPr="004C18ED">
              <w:rPr>
                <w:rFonts w:ascii="Times New Roman" w:hAnsi="Times New Roman" w:cs="Times New Roman"/>
              </w:rPr>
              <w:lastRenderedPageBreak/>
              <w:t>наличии соответствующего обоснования.</w:t>
            </w:r>
          </w:p>
          <w:p w:rsidR="00CA4431" w:rsidRPr="004C18ED" w:rsidRDefault="00CA4431"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CA4431" w:rsidRPr="004C18ED" w:rsidRDefault="00CA4431" w:rsidP="00F169CB">
            <w:pPr>
              <w:widowControl w:val="0"/>
              <w:autoSpaceDE w:val="0"/>
              <w:autoSpaceDN w:val="0"/>
              <w:adjustRightInd w:val="0"/>
              <w:spacing w:before="240"/>
              <w:jc w:val="both"/>
              <w:rPr>
                <w:rFonts w:ascii="Times New Roman" w:hAnsi="Times New Roman" w:cs="Times New Roman"/>
              </w:rPr>
            </w:pPr>
            <w:r w:rsidRPr="004C18ED">
              <w:rPr>
                <w:rFonts w:ascii="Times New Roman" w:hAnsi="Times New Roman" w:cs="Times New Roman"/>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CA4431" w:rsidRPr="00943587">
        <w:trPr>
          <w:gridAfter w:val="1"/>
          <w:wAfter w:w="52" w:type="dxa"/>
          <w:trHeight w:val="20"/>
          <w:jc w:val="center"/>
        </w:trPr>
        <w:tc>
          <w:tcPr>
            <w:tcW w:w="763" w:type="dxa"/>
            <w:vMerge w:val="restart"/>
          </w:tcPr>
          <w:p w:rsidR="00CA4431" w:rsidRPr="004C18ED" w:rsidRDefault="00CA4431" w:rsidP="00945369">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lastRenderedPageBreak/>
              <w:t>1.7.5.2</w:t>
            </w:r>
          </w:p>
        </w:tc>
        <w:tc>
          <w:tcPr>
            <w:tcW w:w="1249" w:type="dxa"/>
            <w:gridSpan w:val="2"/>
            <w:vMerge w:val="restart"/>
          </w:tcPr>
          <w:p w:rsidR="00CA4431" w:rsidRPr="004C18ED" w:rsidRDefault="00CA4431" w:rsidP="00945369">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Площадки общего пользования различного функцио</w:t>
            </w:r>
            <w:r>
              <w:rPr>
                <w:rFonts w:ascii="Times New Roman" w:hAnsi="Times New Roman" w:cs="Times New Roman"/>
              </w:rPr>
              <w:t xml:space="preserve">-  </w:t>
            </w:r>
            <w:r w:rsidRPr="004C18ED">
              <w:rPr>
                <w:rFonts w:ascii="Times New Roman" w:hAnsi="Times New Roman" w:cs="Times New Roman"/>
              </w:rPr>
              <w:t>нального назначения</w:t>
            </w:r>
          </w:p>
        </w:tc>
        <w:tc>
          <w:tcPr>
            <w:tcW w:w="1852" w:type="dxa"/>
            <w:gridSpan w:val="2"/>
            <w:vMerge w:val="restart"/>
          </w:tcPr>
          <w:p w:rsidR="00CA4431" w:rsidRPr="004C18ED" w:rsidRDefault="00CA4431" w:rsidP="00945369">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tcPr>
          <w:p w:rsidR="00CA4431" w:rsidRPr="004C18ED" w:rsidRDefault="00CA4431" w:rsidP="00D84019">
            <w:pPr>
              <w:widowControl w:val="0"/>
              <w:autoSpaceDE w:val="0"/>
              <w:autoSpaceDN w:val="0"/>
              <w:adjustRightInd w:val="0"/>
              <w:spacing w:after="0"/>
              <w:ind w:left="-117"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546"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993" w:type="dxa"/>
            <w:gridSpan w:val="6"/>
          </w:tcPr>
          <w:p w:rsidR="00CA4431" w:rsidRPr="004C18ED" w:rsidRDefault="00CA4431" w:rsidP="00E61621">
            <w:pPr>
              <w:widowControl w:val="0"/>
              <w:autoSpaceDE w:val="0"/>
              <w:autoSpaceDN w:val="0"/>
              <w:adjustRightInd w:val="0"/>
              <w:rPr>
                <w:rFonts w:ascii="Times New Roman" w:hAnsi="Times New Roman" w:cs="Times New Roman"/>
              </w:rPr>
            </w:pP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C18ED" w:rsidRDefault="00CA4431" w:rsidP="00D84019">
            <w:pPr>
              <w:widowControl w:val="0"/>
              <w:autoSpaceDE w:val="0"/>
              <w:autoSpaceDN w:val="0"/>
              <w:adjustRightInd w:val="0"/>
              <w:ind w:right="-85"/>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в границах земельного участка для размещения объекта</w:t>
            </w:r>
          </w:p>
        </w:tc>
        <w:tc>
          <w:tcPr>
            <w:tcW w:w="1546" w:type="dxa"/>
            <w:gridSpan w:val="3"/>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Удельный размер площадок общего пользования различного назначения, машино-место/квартира</w:t>
            </w: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квартир площадью менее 40 кв.м</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квартир площадью более 40 кв.м</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w:t>
            </w:r>
          </w:p>
        </w:tc>
      </w:tr>
      <w:tr w:rsidR="00CA4431" w:rsidRPr="00943587">
        <w:trPr>
          <w:gridAfter w:val="1"/>
          <w:wAfter w:w="52" w:type="dxa"/>
          <w:trHeight w:val="20"/>
          <w:jc w:val="center"/>
        </w:trPr>
        <w:tc>
          <w:tcPr>
            <w:tcW w:w="76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gridSpan w:val="3"/>
          </w:tcPr>
          <w:p w:rsidR="00CA4431" w:rsidRPr="004C18ED" w:rsidRDefault="00CA4431" w:rsidP="00E61621">
            <w:pPr>
              <w:widowControl w:val="0"/>
              <w:autoSpaceDE w:val="0"/>
              <w:autoSpaceDN w:val="0"/>
              <w:adjustRightInd w:val="0"/>
              <w:rPr>
                <w:rFonts w:ascii="Times New Roman" w:hAnsi="Times New Roman" w:cs="Times New Roman"/>
              </w:rPr>
            </w:pPr>
          </w:p>
        </w:tc>
        <w:tc>
          <w:tcPr>
            <w:tcW w:w="2993" w:type="dxa"/>
            <w:gridSpan w:val="6"/>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w:t>
            </w:r>
            <w:r w:rsidRPr="004C18ED">
              <w:rPr>
                <w:rFonts w:ascii="Times New Roman" w:hAnsi="Times New Roman" w:cs="Times New Roman"/>
              </w:rPr>
              <w:lastRenderedPageBreak/>
              <w:t>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val="restart"/>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Удельный размер площадок общего пользования различного назначения, кв.м/чел</w:t>
            </w: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озеленение</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0,7</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физкультурно-спортивные площадки и сооружения</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lang w:val="en-US"/>
              </w:rPr>
            </w:pPr>
            <w:r w:rsidRPr="004C18ED">
              <w:rPr>
                <w:rFonts w:ascii="Times New Roman" w:hAnsi="Times New Roman" w:cs="Times New Roman"/>
              </w:rPr>
              <w:t>0,0</w:t>
            </w:r>
            <w:r w:rsidRPr="004C18ED">
              <w:rPr>
                <w:rFonts w:ascii="Times New Roman" w:hAnsi="Times New Roman" w:cs="Times New Roman"/>
                <w:lang w:val="en-US"/>
              </w:rPr>
              <w:t>6</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CA4431" w:rsidRPr="004C18ED" w:rsidRDefault="00CA4431" w:rsidP="00D84019">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3"/>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Назначение площадки</w:t>
            </w:r>
          </w:p>
        </w:tc>
        <w:tc>
          <w:tcPr>
            <w:tcW w:w="1443" w:type="dxa"/>
            <w:gridSpan w:val="3"/>
          </w:tcPr>
          <w:p w:rsidR="00CA4431" w:rsidRPr="004C18ED" w:rsidRDefault="00CA4431" w:rsidP="00D84019">
            <w:pPr>
              <w:spacing w:after="0" w:line="264" w:lineRule="auto"/>
              <w:ind w:right="-119"/>
              <w:rPr>
                <w:rFonts w:ascii="Times New Roman" w:hAnsi="Times New Roman" w:cs="Times New Roman"/>
              </w:rPr>
            </w:pPr>
            <w:r w:rsidRPr="004C18ED">
              <w:rPr>
                <w:rFonts w:ascii="Times New Roman" w:hAnsi="Times New Roman" w:cs="Times New Roman"/>
              </w:rPr>
              <w:t>расстояние, не менее, м</w:t>
            </w:r>
          </w:p>
        </w:tc>
      </w:tr>
      <w:tr w:rsidR="00CA4431" w:rsidRPr="00943587">
        <w:trPr>
          <w:gridAfter w:val="1"/>
          <w:wAfter w:w="52" w:type="dxa"/>
          <w:trHeight w:val="20"/>
          <w:jc w:val="center"/>
        </w:trPr>
        <w:tc>
          <w:tcPr>
            <w:tcW w:w="763" w:type="dxa"/>
            <w:vMerge w:val="restart"/>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val="restart"/>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vMerge w:val="restart"/>
          </w:tcPr>
          <w:p w:rsidR="00CA4431" w:rsidRPr="00402D81" w:rsidRDefault="00CA4431" w:rsidP="00945369">
            <w:pPr>
              <w:autoSpaceDE w:val="0"/>
              <w:autoSpaceDN w:val="0"/>
              <w:adjustRightInd w:val="0"/>
              <w:spacing w:after="0"/>
              <w:rPr>
                <w:rFonts w:ascii="Times New Roman" w:hAnsi="Times New Roman" w:cs="Times New Roman"/>
                <w:color w:val="0070C0"/>
              </w:rPr>
            </w:pPr>
          </w:p>
        </w:tc>
        <w:tc>
          <w:tcPr>
            <w:tcW w:w="1546" w:type="dxa"/>
            <w:gridSpan w:val="3"/>
            <w:vMerge w:val="restart"/>
          </w:tcPr>
          <w:p w:rsidR="00CA4431" w:rsidRPr="004C18ED" w:rsidRDefault="00CA4431" w:rsidP="00945369">
            <w:pPr>
              <w:widowControl w:val="0"/>
              <w:autoSpaceDE w:val="0"/>
              <w:autoSpaceDN w:val="0"/>
              <w:adjustRightInd w:val="0"/>
              <w:spacing w:after="0"/>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CA4431" w:rsidRPr="004C18ED" w:rsidRDefault="00CA4431" w:rsidP="00D84019">
            <w:pPr>
              <w:spacing w:after="0" w:line="264" w:lineRule="auto"/>
              <w:rPr>
                <w:rFonts w:ascii="Times New Roman" w:hAnsi="Times New Roman" w:cs="Times New Roman"/>
              </w:rPr>
            </w:pPr>
            <w:r w:rsidRPr="004C18ED">
              <w:rPr>
                <w:rFonts w:ascii="Times New Roman" w:hAnsi="Times New Roman" w:cs="Times New Roman"/>
              </w:rPr>
              <w:t>40</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CA4431" w:rsidRPr="004C18ED" w:rsidRDefault="00CA4431" w:rsidP="00D84019">
            <w:pPr>
              <w:spacing w:line="264" w:lineRule="auto"/>
              <w:rPr>
                <w:rFonts w:ascii="Times New Roman" w:hAnsi="Times New Roman" w:cs="Times New Roman"/>
              </w:rPr>
            </w:pPr>
            <w:r w:rsidRPr="004C18ED">
              <w:rPr>
                <w:rFonts w:ascii="Times New Roman" w:hAnsi="Times New Roman" w:cs="Times New Roman"/>
              </w:rPr>
              <w:t>12</w:t>
            </w:r>
          </w:p>
        </w:tc>
      </w:tr>
      <w:tr w:rsidR="00CA4431" w:rsidRPr="00943587">
        <w:trPr>
          <w:gridAfter w:val="1"/>
          <w:wAfter w:w="52" w:type="dxa"/>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3"/>
          </w:tcPr>
          <w:p w:rsidR="00CA4431" w:rsidRPr="004C18ED" w:rsidRDefault="00CA4431" w:rsidP="00D84019">
            <w:pPr>
              <w:spacing w:line="264" w:lineRule="auto"/>
              <w:rPr>
                <w:rFonts w:ascii="Times New Roman" w:hAnsi="Times New Roman" w:cs="Times New Roman"/>
              </w:rPr>
            </w:pPr>
            <w:r w:rsidRPr="004C18ED">
              <w:rPr>
                <w:rFonts w:ascii="Times New Roman" w:hAnsi="Times New Roman" w:cs="Times New Roman"/>
              </w:rPr>
              <w:t>10</w:t>
            </w:r>
          </w:p>
        </w:tc>
      </w:tr>
      <w:tr w:rsidR="00CA4431" w:rsidRPr="00943587">
        <w:trPr>
          <w:gridAfter w:val="1"/>
          <w:wAfter w:w="52" w:type="dxa"/>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D84019">
            <w:pPr>
              <w:pStyle w:val="ConsPlusNonformat"/>
              <w:spacing w:after="240" w:line="264" w:lineRule="auto"/>
              <w:ind w:left="-91" w:right="-108"/>
              <w:rPr>
                <w:rFonts w:ascii="Times New Roman" w:hAnsi="Times New Roman" w:cs="Times New Roman"/>
              </w:rPr>
            </w:pPr>
            <w:r w:rsidRPr="004C18ED">
              <w:rPr>
                <w:rFonts w:ascii="Times New Roman" w:hAnsi="Times New Roman" w:cs="Times New Roman"/>
              </w:rPr>
              <w:t>физкультурно-</w:t>
            </w:r>
            <w:r w:rsidRPr="004C18ED">
              <w:rPr>
                <w:rFonts w:ascii="Times New Roman" w:hAnsi="Times New Roman" w:cs="Times New Roman"/>
              </w:rPr>
              <w:lastRenderedPageBreak/>
              <w:t>спортивные площадки и сооружения (в зависимости от шумовых характеристик)</w:t>
            </w:r>
          </w:p>
        </w:tc>
        <w:tc>
          <w:tcPr>
            <w:tcW w:w="1443" w:type="dxa"/>
            <w:gridSpan w:val="3"/>
          </w:tcPr>
          <w:p w:rsidR="00CA4431" w:rsidRPr="004C18ED" w:rsidRDefault="00CA4431" w:rsidP="00D84019">
            <w:pPr>
              <w:spacing w:line="264" w:lineRule="auto"/>
              <w:ind w:hanging="29"/>
              <w:rPr>
                <w:rFonts w:ascii="Times New Roman" w:hAnsi="Times New Roman" w:cs="Times New Roman"/>
              </w:rPr>
            </w:pPr>
            <w:r w:rsidRPr="004C18ED">
              <w:rPr>
                <w:rFonts w:ascii="Times New Roman" w:hAnsi="Times New Roman" w:cs="Times New Roman"/>
              </w:rPr>
              <w:lastRenderedPageBreak/>
              <w:t>10-40</w:t>
            </w:r>
          </w:p>
        </w:tc>
      </w:tr>
      <w:tr w:rsidR="00CA4431" w:rsidRPr="00943587">
        <w:trPr>
          <w:gridAfter w:val="1"/>
          <w:wAfter w:w="52" w:type="dxa"/>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1550" w:type="dxa"/>
            <w:gridSpan w:val="3"/>
          </w:tcPr>
          <w:p w:rsidR="00CA4431" w:rsidRPr="004C18ED" w:rsidRDefault="00CA4431" w:rsidP="008C196D">
            <w:pPr>
              <w:widowControl w:val="0"/>
              <w:autoSpaceDE w:val="0"/>
              <w:autoSpaceDN w:val="0"/>
              <w:adjustRightInd w:val="0"/>
              <w:spacing w:after="0"/>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3"/>
          </w:tcPr>
          <w:p w:rsidR="00CA4431" w:rsidRPr="006F6DE7" w:rsidRDefault="00CA4431" w:rsidP="00E61621">
            <w:pPr>
              <w:ind w:hanging="29"/>
              <w:rPr>
                <w:rFonts w:ascii="Times New Roman" w:hAnsi="Times New Roman" w:cs="Times New Roman"/>
              </w:rPr>
            </w:pPr>
            <w:r w:rsidRPr="006F6DE7">
              <w:rPr>
                <w:rFonts w:ascii="Times New Roman" w:hAnsi="Times New Roman" w:cs="Times New Roman"/>
              </w:rPr>
              <w:t>20</w:t>
            </w:r>
          </w:p>
        </w:tc>
      </w:tr>
      <w:tr w:rsidR="00CA4431" w:rsidRPr="00943587">
        <w:trPr>
          <w:gridAfter w:val="1"/>
          <w:wAfter w:w="52" w:type="dxa"/>
          <w:trHeight w:val="20"/>
          <w:jc w:val="center"/>
        </w:trPr>
        <w:tc>
          <w:tcPr>
            <w:tcW w:w="9976" w:type="dxa"/>
            <w:gridSpan w:val="1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Допускается уменьшать удельный размер площадки для игр детей до 0,4 кв.м/чел. на застроенных территориях, подлежащих развитию.</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При расчете обеспеченности площадками дворового благоустройства необходимо учитывать демографический состав населения.</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CA4431" w:rsidRPr="004C18ED" w:rsidRDefault="00CA4431" w:rsidP="00D84019">
            <w:pPr>
              <w:autoSpaceDE w:val="0"/>
              <w:autoSpaceDN w:val="0"/>
              <w:adjustRightInd w:val="0"/>
              <w:jc w:val="both"/>
              <w:rPr>
                <w:rFonts w:ascii="Times New Roman" w:hAnsi="Times New Roman" w:cs="Times New Roman"/>
              </w:rPr>
            </w:pPr>
            <w:r w:rsidRPr="004C18ED">
              <w:rPr>
                <w:rFonts w:ascii="Times New Roman" w:hAnsi="Times New Roman" w:cs="Times New Roman"/>
              </w:rPr>
              <w:t>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tc>
      </w:tr>
      <w:tr w:rsidR="00CA4431" w:rsidRPr="004C18ED">
        <w:trPr>
          <w:gridAfter w:val="1"/>
          <w:wAfter w:w="52" w:type="dxa"/>
          <w:trHeight w:val="20"/>
          <w:jc w:val="center"/>
        </w:trPr>
        <w:tc>
          <w:tcPr>
            <w:tcW w:w="763" w:type="dxa"/>
          </w:tcPr>
          <w:p w:rsidR="00CA4431" w:rsidRPr="004C18ED" w:rsidRDefault="00CA4431" w:rsidP="00945369">
            <w:pPr>
              <w:widowControl w:val="0"/>
              <w:autoSpaceDE w:val="0"/>
              <w:autoSpaceDN w:val="0"/>
              <w:adjustRightInd w:val="0"/>
              <w:spacing w:after="0"/>
              <w:ind w:left="-145" w:right="-160"/>
              <w:jc w:val="center"/>
              <w:rPr>
                <w:rFonts w:ascii="Times New Roman" w:hAnsi="Times New Roman" w:cs="Times New Roman"/>
                <w:lang w:val="en-US"/>
              </w:rPr>
            </w:pPr>
            <w:r w:rsidRPr="004C18ED">
              <w:rPr>
                <w:rFonts w:ascii="Times New Roman" w:hAnsi="Times New Roman" w:cs="Times New Roman"/>
              </w:rPr>
              <w:t>1.7.5.3</w:t>
            </w:r>
          </w:p>
        </w:tc>
        <w:tc>
          <w:tcPr>
            <w:tcW w:w="1134" w:type="dxa"/>
          </w:tcPr>
          <w:p w:rsidR="00CA4431" w:rsidRPr="004C18ED" w:rsidRDefault="00CA4431" w:rsidP="00945369">
            <w:pPr>
              <w:widowControl w:val="0"/>
              <w:autoSpaceDE w:val="0"/>
              <w:autoSpaceDN w:val="0"/>
              <w:adjustRightInd w:val="0"/>
              <w:ind w:left="-56" w:right="-65"/>
              <w:rPr>
                <w:rFonts w:ascii="Times New Roman" w:hAnsi="Times New Roman" w:cs="Times New Roman"/>
                <w:lang w:val="en-US"/>
              </w:rPr>
            </w:pPr>
            <w:r w:rsidRPr="004C18ED">
              <w:rPr>
                <w:rFonts w:ascii="Times New Roman" w:hAnsi="Times New Roman" w:cs="Times New Roman"/>
              </w:rPr>
              <w:t>Зона индивидуальной жилой застройки</w:t>
            </w:r>
          </w:p>
        </w:tc>
        <w:tc>
          <w:tcPr>
            <w:tcW w:w="1134" w:type="dxa"/>
            <w:gridSpan w:val="2"/>
          </w:tcPr>
          <w:p w:rsidR="00CA4431" w:rsidRPr="004C18ED" w:rsidRDefault="00CA4431" w:rsidP="008C196D">
            <w:pPr>
              <w:widowControl w:val="0"/>
              <w:autoSpaceDE w:val="0"/>
              <w:autoSpaceDN w:val="0"/>
              <w:adjustRightInd w:val="0"/>
              <w:spacing w:after="0"/>
              <w:ind w:left="-61" w:right="-52"/>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94"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м.кв./чел</w:t>
            </w:r>
          </w:p>
        </w:tc>
        <w:tc>
          <w:tcPr>
            <w:tcW w:w="4092" w:type="dxa"/>
            <w:gridSpan w:val="7"/>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менее 30</w:t>
            </w:r>
          </w:p>
        </w:tc>
      </w:tr>
      <w:tr w:rsidR="00CA4431" w:rsidRPr="00943587">
        <w:trPr>
          <w:trHeight w:val="20"/>
          <w:jc w:val="center"/>
        </w:trPr>
        <w:tc>
          <w:tcPr>
            <w:tcW w:w="76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плотности объекта</w:t>
            </w:r>
          </w:p>
        </w:tc>
        <w:tc>
          <w:tcPr>
            <w:tcW w:w="1294" w:type="dxa"/>
            <w:gridSpan w:val="3"/>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Расчетная плотность населения жилой зоны, чел./га</w:t>
            </w:r>
          </w:p>
        </w:tc>
        <w:tc>
          <w:tcPr>
            <w:tcW w:w="1922" w:type="dxa"/>
            <w:gridSpan w:val="2"/>
            <w:vMerge w:val="restart"/>
          </w:tcPr>
          <w:p w:rsidR="00CA4431" w:rsidRPr="004C18ED" w:rsidRDefault="00CA4431" w:rsidP="00945369">
            <w:pPr>
              <w:widowControl w:val="0"/>
              <w:autoSpaceDE w:val="0"/>
              <w:autoSpaceDN w:val="0"/>
              <w:adjustRightInd w:val="0"/>
              <w:spacing w:after="0"/>
              <w:ind w:right="-152"/>
              <w:rPr>
                <w:rFonts w:ascii="Times New Roman" w:hAnsi="Times New Roman" w:cs="Times New Roman"/>
              </w:rPr>
            </w:pPr>
            <w:r w:rsidRPr="004C18ED">
              <w:rPr>
                <w:rFonts w:ascii="Times New Roman" w:hAnsi="Times New Roman" w:cs="Times New Roman"/>
              </w:rPr>
              <w:t>Размер земельного участка для индивидуальной застройки, кв.м:</w:t>
            </w:r>
          </w:p>
        </w:tc>
        <w:tc>
          <w:tcPr>
            <w:tcW w:w="2222" w:type="dxa"/>
            <w:gridSpan w:val="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Плотность населения, чел./га</w:t>
            </w:r>
          </w:p>
          <w:p w:rsidR="00CA4431" w:rsidRPr="004C18ED" w:rsidRDefault="00CA4431" w:rsidP="0094536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среднем размере семьи, чел.</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4,5</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11</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13</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17</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19</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24</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26</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20</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30</w:t>
            </w:r>
          </w:p>
        </w:tc>
      </w:tr>
      <w:tr w:rsidR="00CA4431" w:rsidRPr="00943587">
        <w:trPr>
          <w:trHeight w:val="20"/>
          <w:jc w:val="center"/>
        </w:trPr>
        <w:tc>
          <w:tcPr>
            <w:tcW w:w="763" w:type="dxa"/>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31</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32</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36</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41</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38</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44</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56</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58</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67</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75</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r w:rsidRPr="00402D81">
              <w:rPr>
                <w:rFonts w:ascii="Times New Roman" w:hAnsi="Times New Roman" w:cs="Times New Roman"/>
                <w:color w:val="0070C0"/>
              </w:rPr>
              <w:t>-</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10028" w:type="dxa"/>
            <w:gridSpan w:val="17"/>
          </w:tcPr>
          <w:p w:rsidR="00CA4431" w:rsidRPr="004C18ED" w:rsidRDefault="00CA4431" w:rsidP="00D84019">
            <w:pPr>
              <w:widowControl w:val="0"/>
              <w:autoSpaceDE w:val="0"/>
              <w:autoSpaceDN w:val="0"/>
              <w:adjustRightInd w:val="0"/>
              <w:spacing w:before="240" w:line="264" w:lineRule="auto"/>
              <w:rPr>
                <w:rFonts w:ascii="Times New Roman" w:hAnsi="Times New Roman" w:cs="Times New Roman"/>
              </w:rPr>
            </w:pPr>
            <w:r w:rsidRPr="004C18ED">
              <w:rPr>
                <w:rFonts w:ascii="Times New Roman" w:hAnsi="Times New Roman" w:cs="Times New Roman"/>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CA4431" w:rsidRPr="00943587">
        <w:trPr>
          <w:trHeight w:val="20"/>
          <w:jc w:val="center"/>
        </w:trPr>
        <w:tc>
          <w:tcPr>
            <w:tcW w:w="10028" w:type="dxa"/>
            <w:gridSpan w:val="17"/>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b/>
                <w:bCs/>
              </w:rPr>
            </w:pPr>
            <w:r w:rsidRPr="004C18ED">
              <w:rPr>
                <w:rFonts w:ascii="Times New Roman" w:hAnsi="Times New Roman" w:cs="Times New Roman"/>
                <w:b/>
                <w:bCs/>
              </w:rPr>
              <w:t>1.7.6В области фармацевтики</w:t>
            </w:r>
          </w:p>
        </w:tc>
      </w:tr>
      <w:tr w:rsidR="00CA4431" w:rsidRPr="00943587">
        <w:trPr>
          <w:trHeight w:val="20"/>
          <w:jc w:val="center"/>
        </w:trPr>
        <w:tc>
          <w:tcPr>
            <w:tcW w:w="763" w:type="dxa"/>
            <w:vMerge w:val="restart"/>
          </w:tcPr>
          <w:p w:rsidR="00CA4431" w:rsidRPr="004C18ED" w:rsidRDefault="00CA4431" w:rsidP="00D84019">
            <w:pPr>
              <w:widowControl w:val="0"/>
              <w:autoSpaceDE w:val="0"/>
              <w:autoSpaceDN w:val="0"/>
              <w:adjustRightInd w:val="0"/>
              <w:spacing w:line="264" w:lineRule="auto"/>
              <w:ind w:left="-55" w:right="-108"/>
              <w:jc w:val="center"/>
              <w:rPr>
                <w:rFonts w:ascii="Times New Roman" w:hAnsi="Times New Roman" w:cs="Times New Roman"/>
              </w:rPr>
            </w:pPr>
            <w:r w:rsidRPr="004C18ED">
              <w:rPr>
                <w:rFonts w:ascii="Times New Roman" w:hAnsi="Times New Roman" w:cs="Times New Roman"/>
              </w:rPr>
              <w:t>1.7.6.1</w:t>
            </w:r>
          </w:p>
        </w:tc>
        <w:tc>
          <w:tcPr>
            <w:tcW w:w="1134" w:type="dxa"/>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Аптеки</w:t>
            </w:r>
          </w:p>
        </w:tc>
        <w:tc>
          <w:tcPr>
            <w:tcW w:w="1134" w:type="dxa"/>
            <w:gridSpan w:val="2"/>
            <w:vMerge w:val="restart"/>
          </w:tcPr>
          <w:p w:rsidR="00CA4431" w:rsidRPr="004C18ED" w:rsidRDefault="00CA4431" w:rsidP="00D84019">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объект</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50 тыс. человек – 1 объект на 10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 до 100 тыс. человек – 1 объект на 12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100 до 500 тыс. человек – 1 объект на 13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500 до 1000 тыс. человек – 1 объект на 15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более 1000 тыс. человек – 1 объект на 20 тыс. человек</w:t>
            </w:r>
          </w:p>
        </w:tc>
      </w:tr>
      <w:tr w:rsidR="00CA4431" w:rsidRPr="00943587">
        <w:trPr>
          <w:trHeight w:val="20"/>
          <w:jc w:val="center"/>
        </w:trPr>
        <w:tc>
          <w:tcPr>
            <w:tcW w:w="763" w:type="dxa"/>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276" w:type="dxa"/>
            <w:gridSpan w:val="2"/>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объект на 6,2 тыс. человек</w:t>
            </w:r>
          </w:p>
        </w:tc>
      </w:tr>
      <w:tr w:rsidR="00CA4431" w:rsidRPr="00943587">
        <w:trPr>
          <w:trHeight w:val="20"/>
          <w:jc w:val="center"/>
        </w:trPr>
        <w:tc>
          <w:tcPr>
            <w:tcW w:w="763" w:type="dxa"/>
            <w:vMerge w:val="restart"/>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val="restart"/>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CA4431" w:rsidRPr="00943587">
        <w:trPr>
          <w:trHeight w:val="20"/>
          <w:jc w:val="center"/>
        </w:trPr>
        <w:tc>
          <w:tcPr>
            <w:tcW w:w="763"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территориальной </w:t>
            </w:r>
            <w:r w:rsidRPr="004C18ED">
              <w:rPr>
                <w:rFonts w:ascii="Times New Roman" w:hAnsi="Times New Roman" w:cs="Times New Roman"/>
              </w:rPr>
              <w:lastRenderedPageBreak/>
              <w:t>доступности</w:t>
            </w:r>
          </w:p>
        </w:tc>
        <w:tc>
          <w:tcPr>
            <w:tcW w:w="1276" w:type="dxa"/>
            <w:gridSpan w:val="2"/>
          </w:tcPr>
          <w:p w:rsidR="00CA4431" w:rsidRPr="004C18ED" w:rsidRDefault="00CA4431" w:rsidP="00D84019">
            <w:pPr>
              <w:widowControl w:val="0"/>
              <w:autoSpaceDE w:val="0"/>
              <w:autoSpaceDN w:val="0"/>
              <w:adjustRightInd w:val="0"/>
              <w:spacing w:line="264" w:lineRule="auto"/>
              <w:ind w:left="-108" w:right="-90"/>
              <w:rPr>
                <w:rFonts w:ascii="Times New Roman" w:hAnsi="Times New Roman" w:cs="Times New Roman"/>
              </w:rPr>
            </w:pPr>
            <w:r w:rsidRPr="004C18ED">
              <w:rPr>
                <w:rFonts w:ascii="Times New Roman" w:hAnsi="Times New Roman" w:cs="Times New Roman"/>
              </w:rPr>
              <w:lastRenderedPageBreak/>
              <w:t>Пешеходная доступность, м</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многоэтажная и среднеэтажная жилая застройка – 500 м;</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малоэтажная жилая застройка – 800 м</w:t>
            </w:r>
          </w:p>
        </w:tc>
      </w:tr>
      <w:tr w:rsidR="00CA4431" w:rsidRPr="00943587">
        <w:trPr>
          <w:trHeight w:val="20"/>
          <w:jc w:val="center"/>
        </w:trPr>
        <w:tc>
          <w:tcPr>
            <w:tcW w:w="763"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276" w:type="dxa"/>
            <w:gridSpan w:val="2"/>
          </w:tcPr>
          <w:p w:rsidR="00CA4431" w:rsidRPr="004C18ED" w:rsidRDefault="00CA4431" w:rsidP="00D84019">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Транспорт-ная доступность, минут</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индивидуальная жилая застройка – 30;</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сельские населенные пункты – 30</w:t>
            </w:r>
          </w:p>
        </w:tc>
      </w:tr>
      <w:tr w:rsidR="00CA4431" w:rsidRPr="00943587">
        <w:trPr>
          <w:trHeight w:val="20"/>
          <w:jc w:val="center"/>
        </w:trPr>
        <w:tc>
          <w:tcPr>
            <w:tcW w:w="10028" w:type="dxa"/>
            <w:gridSpan w:val="17"/>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CA4431" w:rsidRPr="00943587">
        <w:trPr>
          <w:trHeight w:val="20"/>
          <w:jc w:val="center"/>
        </w:trPr>
        <w:tc>
          <w:tcPr>
            <w:tcW w:w="10028" w:type="dxa"/>
            <w:gridSpan w:val="17"/>
          </w:tcPr>
          <w:p w:rsidR="00CA4431" w:rsidRPr="004C18ED" w:rsidRDefault="00CA4431" w:rsidP="008C196D">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1.7.7 В области культуры</w:t>
            </w:r>
          </w:p>
        </w:tc>
      </w:tr>
      <w:tr w:rsidR="00CA4431" w:rsidRPr="00943587">
        <w:trPr>
          <w:trHeight w:val="20"/>
          <w:jc w:val="center"/>
        </w:trPr>
        <w:tc>
          <w:tcPr>
            <w:tcW w:w="763" w:type="dxa"/>
            <w:vMerge w:val="restart"/>
          </w:tcPr>
          <w:p w:rsidR="00CA4431" w:rsidRPr="004C18ED" w:rsidRDefault="00CA4431" w:rsidP="00311C22">
            <w:pPr>
              <w:widowControl w:val="0"/>
              <w:autoSpaceDE w:val="0"/>
              <w:autoSpaceDN w:val="0"/>
              <w:adjustRightInd w:val="0"/>
              <w:spacing w:after="0"/>
              <w:ind w:left="-55" w:right="-108"/>
              <w:jc w:val="center"/>
              <w:rPr>
                <w:rFonts w:ascii="Times New Roman" w:hAnsi="Times New Roman" w:cs="Times New Roman"/>
              </w:rPr>
            </w:pPr>
            <w:r w:rsidRPr="004C18ED">
              <w:rPr>
                <w:rFonts w:ascii="Times New Roman" w:hAnsi="Times New Roman" w:cs="Times New Roman"/>
              </w:rPr>
              <w:t>1.7.7.1</w:t>
            </w:r>
          </w:p>
        </w:tc>
        <w:tc>
          <w:tcPr>
            <w:tcW w:w="1134" w:type="dxa"/>
            <w:vMerge w:val="restart"/>
          </w:tcPr>
          <w:p w:rsidR="00CA4431" w:rsidRPr="004C18ED" w:rsidRDefault="00CA4431" w:rsidP="00D84019">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Помещения для культурно-досуговой деятельно-сти</w:t>
            </w:r>
          </w:p>
        </w:tc>
        <w:tc>
          <w:tcPr>
            <w:tcW w:w="1134" w:type="dxa"/>
            <w:gridSpan w:val="2"/>
            <w:vMerge w:val="restart"/>
          </w:tcPr>
          <w:p w:rsidR="00CA4431" w:rsidRPr="004C18ED" w:rsidRDefault="00CA4431" w:rsidP="00311C22">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tcPr>
          <w:p w:rsidR="00CA4431" w:rsidRPr="004C18ED" w:rsidRDefault="00CA4431"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Уровень обеспечен-ности,</w:t>
            </w:r>
          </w:p>
          <w:p w:rsidR="00CA4431" w:rsidRPr="004C18ED" w:rsidRDefault="00CA4431"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кв.м площади пола</w:t>
            </w:r>
          </w:p>
        </w:tc>
        <w:tc>
          <w:tcPr>
            <w:tcW w:w="4162" w:type="dxa"/>
            <w:gridSpan w:val="9"/>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 на 1 тыс. населения</w:t>
            </w:r>
          </w:p>
        </w:tc>
      </w:tr>
      <w:tr w:rsidR="00CA4431" w:rsidRPr="00943587">
        <w:trPr>
          <w:trHeight w:val="20"/>
          <w:jc w:val="center"/>
        </w:trPr>
        <w:tc>
          <w:tcPr>
            <w:tcW w:w="763" w:type="dxa"/>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943587">
        <w:trPr>
          <w:trHeight w:val="20"/>
          <w:jc w:val="center"/>
        </w:trPr>
        <w:tc>
          <w:tcPr>
            <w:tcW w:w="763" w:type="dxa"/>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943587">
        <w:trPr>
          <w:trHeight w:val="20"/>
          <w:jc w:val="center"/>
        </w:trPr>
        <w:tc>
          <w:tcPr>
            <w:tcW w:w="763" w:type="dxa"/>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1.7.7.2</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Кино-театры</w:t>
            </w:r>
          </w:p>
        </w:tc>
        <w:tc>
          <w:tcPr>
            <w:tcW w:w="1134" w:type="dxa"/>
            <w:gridSpan w:val="2"/>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276" w:type="dxa"/>
            <w:gridSpan w:val="2"/>
          </w:tcPr>
          <w:p w:rsidR="00CA4431" w:rsidRPr="004C18ED" w:rsidRDefault="00CA4431"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Уровень обеспечен-ности, объект</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 – на муниципальный район;</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 – на городской округ</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для </w:t>
            </w:r>
            <w:r w:rsidRPr="004C18ED">
              <w:rPr>
                <w:rFonts w:ascii="Times New Roman" w:hAnsi="Times New Roman" w:cs="Times New Roman"/>
              </w:rPr>
              <w:lastRenderedPageBreak/>
              <w:t>размещения объекта</w:t>
            </w:r>
          </w:p>
        </w:tc>
        <w:tc>
          <w:tcPr>
            <w:tcW w:w="1276" w:type="dxa"/>
            <w:gridSpan w:val="2"/>
          </w:tcPr>
          <w:p w:rsidR="00CA4431" w:rsidRPr="004C18ED" w:rsidRDefault="00CA4431"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lastRenderedPageBreak/>
              <w:t>Размер земельного участка</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CA4431" w:rsidRPr="00402D81" w:rsidRDefault="00CA4431">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755"/>
        <w:gridCol w:w="1134"/>
        <w:gridCol w:w="1134"/>
        <w:gridCol w:w="1559"/>
        <w:gridCol w:w="1276"/>
        <w:gridCol w:w="2551"/>
        <w:gridCol w:w="1611"/>
      </w:tblGrid>
      <w:tr w:rsidR="00CA4431" w:rsidRPr="00943587">
        <w:trPr>
          <w:trHeight w:val="20"/>
          <w:jc w:val="center"/>
        </w:trPr>
        <w:tc>
          <w:tcPr>
            <w:tcW w:w="763" w:type="dxa"/>
            <w:gridSpan w:val="2"/>
            <w:vMerge w:val="restart"/>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134" w:type="dxa"/>
            <w:vMerge w:val="restart"/>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val="restart"/>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Транспортная доступ</w:t>
            </w:r>
            <w:r>
              <w:rPr>
                <w:rFonts w:ascii="Times New Roman" w:hAnsi="Times New Roman" w:cs="Times New Roman"/>
              </w:rPr>
              <w:t xml:space="preserve">- </w:t>
            </w:r>
            <w:r w:rsidRPr="004C18ED">
              <w:rPr>
                <w:rFonts w:ascii="Times New Roman" w:hAnsi="Times New Roman" w:cs="Times New Roman"/>
              </w:rPr>
              <w:t>ность, минут</w:t>
            </w: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муниципальный район</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CA4431" w:rsidRPr="00943587">
        <w:trPr>
          <w:trHeight w:val="20"/>
          <w:jc w:val="center"/>
        </w:trPr>
        <w:tc>
          <w:tcPr>
            <w:tcW w:w="763"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134"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городской округ</w:t>
            </w:r>
          </w:p>
        </w:tc>
        <w:tc>
          <w:tcPr>
            <w:tcW w:w="1611"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943587">
        <w:trPr>
          <w:trHeight w:val="20"/>
          <w:jc w:val="center"/>
        </w:trPr>
        <w:tc>
          <w:tcPr>
            <w:tcW w:w="10028" w:type="dxa"/>
            <w:gridSpan w:val="8"/>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Необходимое количество зрительских мест для кинотеатров устанавливается из расчета 2 места на 1 тыс. человек</w:t>
            </w:r>
          </w:p>
        </w:tc>
      </w:tr>
      <w:tr w:rsidR="00CA4431" w:rsidRPr="00943587">
        <w:trPr>
          <w:trHeight w:val="20"/>
          <w:jc w:val="center"/>
        </w:trPr>
        <w:tc>
          <w:tcPr>
            <w:tcW w:w="10028" w:type="dxa"/>
            <w:gridSpan w:val="8"/>
          </w:tcPr>
          <w:p w:rsidR="00CA4431" w:rsidRPr="004C18ED" w:rsidRDefault="00CA4431" w:rsidP="00311C22">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1.7.8В области физической культуры и спорта</w:t>
            </w:r>
          </w:p>
        </w:tc>
      </w:tr>
      <w:tr w:rsidR="00CA4431" w:rsidRPr="00943587">
        <w:trPr>
          <w:trHeight w:val="20"/>
          <w:jc w:val="center"/>
        </w:trPr>
        <w:tc>
          <w:tcPr>
            <w:tcW w:w="763" w:type="dxa"/>
            <w:gridSpan w:val="2"/>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1.7.8.1</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Помещения для физкультурных занятий и трениро-вок</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w:t>
            </w:r>
          </w:p>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кв.м общей площади</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70 на 1 тыс. человек</w:t>
            </w:r>
          </w:p>
        </w:tc>
      </w:tr>
      <w:tr w:rsidR="00CA4431" w:rsidRPr="00943587">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CA4431" w:rsidRPr="00943587">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3B5B0F">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 м;</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 м;</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943587">
        <w:trPr>
          <w:trHeight w:val="20"/>
          <w:jc w:val="center"/>
        </w:trPr>
        <w:tc>
          <w:tcPr>
            <w:tcW w:w="10028" w:type="dxa"/>
            <w:gridSpan w:val="8"/>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общая площадь территорий, занимаемой объектами физической культуры и массового спорта, не менее 7000 кв.м/1 тыс. чел.</w:t>
            </w:r>
          </w:p>
        </w:tc>
      </w:tr>
      <w:tr w:rsidR="00CA4431" w:rsidRPr="00943587">
        <w:trPr>
          <w:trHeight w:val="20"/>
          <w:jc w:val="center"/>
        </w:trPr>
        <w:tc>
          <w:tcPr>
            <w:tcW w:w="10028" w:type="dxa"/>
            <w:gridSpan w:val="8"/>
          </w:tcPr>
          <w:p w:rsidR="00CA4431" w:rsidRPr="004C18ED" w:rsidRDefault="00CA4431" w:rsidP="00311C22">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1.7.9 В области торговли, общественного питания и бытового обслуживания</w:t>
            </w:r>
          </w:p>
        </w:tc>
      </w:tr>
      <w:tr w:rsidR="00CA4431" w:rsidRPr="004C18ED">
        <w:trPr>
          <w:trHeight w:val="1407"/>
          <w:jc w:val="center"/>
        </w:trPr>
        <w:tc>
          <w:tcPr>
            <w:tcW w:w="763" w:type="dxa"/>
            <w:gridSpan w:val="2"/>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lastRenderedPageBreak/>
              <w:t>1.7.9.1</w:t>
            </w:r>
          </w:p>
        </w:tc>
        <w:tc>
          <w:tcPr>
            <w:tcW w:w="1134" w:type="dxa"/>
            <w:vMerge w:val="restart"/>
          </w:tcPr>
          <w:p w:rsidR="00CA4431" w:rsidRPr="004C18ED" w:rsidRDefault="00CA4431" w:rsidP="0002578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Предприя-тия торговли</w:t>
            </w:r>
          </w:p>
          <w:p w:rsidR="00CA4431" w:rsidRPr="004C18ED" w:rsidRDefault="00CA4431" w:rsidP="0002578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(магазины, торговые центры, торговые комплексы)</w:t>
            </w:r>
          </w:p>
        </w:tc>
        <w:tc>
          <w:tcPr>
            <w:tcW w:w="1134" w:type="dxa"/>
            <w:vMerge w:val="restart"/>
          </w:tcPr>
          <w:p w:rsidR="00CA4431" w:rsidRPr="004C18ED" w:rsidRDefault="00CA4431" w:rsidP="0077029E">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кв.м площади торговых объектов</w:t>
            </w:r>
          </w:p>
        </w:tc>
        <w:tc>
          <w:tcPr>
            <w:tcW w:w="4162" w:type="dxa"/>
            <w:gridSpan w:val="2"/>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Торговые центры на 1тыс.чел-280.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Магазин продовольственных</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товаров на 1тыс.чел- 100.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Магазин непродовольственных товаров на 1тыс.чел – 180.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Мелкооптовый рынок, ярмарка на 1тыс.чел - по заданию на проектирование</w:t>
            </w:r>
          </w:p>
          <w:p w:rsidR="00CA4431" w:rsidRPr="004C18ED" w:rsidRDefault="00CA4431" w:rsidP="0077029E">
            <w:pPr>
              <w:autoSpaceDE w:val="0"/>
              <w:autoSpaceDN w:val="0"/>
              <w:adjustRightInd w:val="0"/>
              <w:spacing w:after="0"/>
              <w:rPr>
                <w:rFonts w:ascii="Times New Roman" w:hAnsi="Times New Roman" w:cs="Times New Roman"/>
              </w:rPr>
            </w:pPr>
            <w:r w:rsidRPr="004C18ED">
              <w:rPr>
                <w:rFonts w:ascii="Times New Roman" w:hAnsi="Times New Roman" w:cs="Times New Roman"/>
              </w:rPr>
              <w:t>- Рыночный комплекс  розничнойторговли на 1тыс.чел – 24.</w:t>
            </w:r>
          </w:p>
        </w:tc>
      </w:tr>
      <w:tr w:rsidR="00CA4431" w:rsidRPr="004C18ED">
        <w:trPr>
          <w:trHeight w:val="1270"/>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местного значения с обслуживаемым населением, тыс. чел.</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CA4431" w:rsidRPr="004C18ED">
        <w:trPr>
          <w:trHeight w:val="423"/>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4 до 6</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CA4431" w:rsidRPr="004C18ED">
        <w:trPr>
          <w:trHeight w:val="401"/>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6 до 10</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0,6-0,8</w:t>
            </w:r>
          </w:p>
        </w:tc>
      </w:tr>
      <w:tr w:rsidR="00CA4431" w:rsidRPr="004C18ED">
        <w:trPr>
          <w:trHeight w:val="408"/>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 до 15</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0,8-1,1</w:t>
            </w:r>
          </w:p>
        </w:tc>
      </w:tr>
      <w:tr w:rsidR="00CA4431" w:rsidRPr="004C18ED">
        <w:trPr>
          <w:trHeight w:val="413"/>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15 до 20</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1,1-1,3</w:t>
            </w:r>
          </w:p>
        </w:tc>
      </w:tr>
      <w:tr w:rsidR="00CA4431" w:rsidRPr="004C18ED">
        <w:trPr>
          <w:trHeight w:val="20"/>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поселений с числом жителей, тыс. чел.</w:t>
            </w:r>
          </w:p>
        </w:tc>
        <w:tc>
          <w:tcPr>
            <w:tcW w:w="1611"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CA4431" w:rsidRPr="004C18ED">
        <w:trPr>
          <w:trHeight w:val="393"/>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1</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0,1-0,2</w:t>
            </w:r>
          </w:p>
        </w:tc>
      </w:tr>
      <w:tr w:rsidR="00CA4431" w:rsidRPr="004C18ED">
        <w:trPr>
          <w:trHeight w:val="413"/>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 до 3</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0,2-0,4</w:t>
            </w:r>
          </w:p>
        </w:tc>
      </w:tr>
      <w:tr w:rsidR="00CA4431" w:rsidRPr="004C18ED">
        <w:trPr>
          <w:trHeight w:val="419"/>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3 до 4</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CA4431" w:rsidRPr="004C18ED">
        <w:trPr>
          <w:trHeight w:val="398"/>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 до 6</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0,6-1</w:t>
            </w:r>
          </w:p>
        </w:tc>
      </w:tr>
      <w:tr w:rsidR="00CA4431" w:rsidRPr="004C18ED">
        <w:trPr>
          <w:trHeight w:val="417"/>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7 до 10</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1-1,2</w:t>
            </w:r>
          </w:p>
        </w:tc>
      </w:tr>
      <w:tr w:rsidR="00CA4431" w:rsidRPr="004C18ED">
        <w:trPr>
          <w:trHeight w:val="20"/>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Рыночный комплекс  розничной</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торговли на 1тыс.чел</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(1 торговое место принимается в</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размере 6 м2 торговой  площади)</w:t>
            </w:r>
          </w:p>
        </w:tc>
        <w:tc>
          <w:tcPr>
            <w:tcW w:w="1611"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7-14 м</w:t>
            </w:r>
            <w:r w:rsidRPr="004C18ED">
              <w:rPr>
                <w:rFonts w:ascii="Times New Roman" w:hAnsi="Times New Roman" w:cs="Times New Roman"/>
                <w:vertAlign w:val="superscript"/>
              </w:rPr>
              <w:t>2</w:t>
            </w:r>
            <w:r w:rsidRPr="004C18ED">
              <w:rPr>
                <w:rFonts w:ascii="Times New Roman" w:hAnsi="Times New Roman" w:cs="Times New Roman"/>
              </w:rPr>
              <w:t xml:space="preserve"> на 1 м</w:t>
            </w:r>
            <w:r w:rsidRPr="004C18ED">
              <w:rPr>
                <w:rFonts w:ascii="Times New Roman" w:hAnsi="Times New Roman" w:cs="Times New Roman"/>
                <w:vertAlign w:val="superscript"/>
              </w:rPr>
              <w:t>2</w:t>
            </w:r>
            <w:r w:rsidRPr="004C18ED">
              <w:rPr>
                <w:rFonts w:ascii="Times New Roman" w:hAnsi="Times New Roman" w:cs="Times New Roman"/>
              </w:rPr>
              <w:t xml:space="preserve"> торг.площади:</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14 – при торг.площади комплекса до 600 м2;</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7 - -"- свыше 3000 м2</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3B5B0F">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индивидуальная и малоэтажная жилая </w:t>
            </w:r>
            <w:r w:rsidRPr="004C18ED">
              <w:rPr>
                <w:rFonts w:ascii="Times New Roman" w:hAnsi="Times New Roman" w:cs="Times New Roman"/>
              </w:rPr>
              <w:lastRenderedPageBreak/>
              <w:t>застройка – 800;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CA4431" w:rsidRPr="004C18ED">
        <w:trPr>
          <w:trHeight w:val="20"/>
          <w:jc w:val="center"/>
        </w:trPr>
        <w:tc>
          <w:tcPr>
            <w:tcW w:w="10028" w:type="dxa"/>
            <w:gridSpan w:val="8"/>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CA4431" w:rsidRPr="004C18ED">
        <w:trPr>
          <w:trHeight w:val="2825"/>
          <w:jc w:val="center"/>
        </w:trPr>
        <w:tc>
          <w:tcPr>
            <w:tcW w:w="763" w:type="dxa"/>
            <w:gridSpan w:val="2"/>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1.7.9.2</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Предприя-тия обществен-ного питания</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место</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CA4431" w:rsidRPr="004C18ED" w:rsidRDefault="00CA4431" w:rsidP="00AF76F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23 места на 1 тыс. человек.</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val="restart"/>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га/100 мест</w:t>
            </w: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участка, га/100 мест</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50</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0,2-0,25</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 до 150</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0,15-0,2</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150</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3B5B0F">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CA4431" w:rsidRPr="004C18ED">
        <w:trPr>
          <w:gridBefore w:val="1"/>
          <w:wBefore w:w="8" w:type="dxa"/>
          <w:trHeight w:val="20"/>
          <w:jc w:val="center"/>
        </w:trPr>
        <w:tc>
          <w:tcPr>
            <w:tcW w:w="10020" w:type="dxa"/>
            <w:gridSpan w:val="7"/>
          </w:tcPr>
          <w:p w:rsidR="00CA4431" w:rsidRPr="004C18ED" w:rsidRDefault="00CA4431" w:rsidP="00F2523E">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1.7.10Объекты бытового и коммунального обслуживания</w:t>
            </w:r>
          </w:p>
        </w:tc>
      </w:tr>
      <w:tr w:rsidR="00CA4431" w:rsidRPr="004C18ED">
        <w:trPr>
          <w:gridBefore w:val="1"/>
          <w:wBefore w:w="8" w:type="dxa"/>
          <w:trHeight w:val="20"/>
          <w:jc w:val="center"/>
        </w:trPr>
        <w:tc>
          <w:tcPr>
            <w:tcW w:w="755" w:type="dxa"/>
            <w:vMerge w:val="restart"/>
          </w:tcPr>
          <w:p w:rsidR="00CA4431" w:rsidRPr="004C18ED" w:rsidRDefault="00CA4431" w:rsidP="00F2523E">
            <w:pPr>
              <w:widowControl w:val="0"/>
              <w:autoSpaceDE w:val="0"/>
              <w:autoSpaceDN w:val="0"/>
              <w:adjustRightInd w:val="0"/>
              <w:ind w:left="-108" w:right="-108"/>
              <w:jc w:val="center"/>
              <w:rPr>
                <w:rFonts w:ascii="Times New Roman" w:hAnsi="Times New Roman" w:cs="Times New Roman"/>
                <w:lang w:val="en-US"/>
              </w:rPr>
            </w:pPr>
            <w:r w:rsidRPr="004C18ED">
              <w:rPr>
                <w:rFonts w:ascii="Times New Roman" w:hAnsi="Times New Roman" w:cs="Times New Roman"/>
              </w:rPr>
              <w:t>1.7.10.1</w:t>
            </w:r>
          </w:p>
        </w:tc>
        <w:tc>
          <w:tcPr>
            <w:tcW w:w="1134" w:type="dxa"/>
            <w:vMerge w:val="restart"/>
          </w:tcPr>
          <w:p w:rsidR="00CA4431" w:rsidRPr="004C18ED" w:rsidRDefault="00CA4431" w:rsidP="00F2523E">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Предприя-тия бытового обслужива-ния</w:t>
            </w:r>
          </w:p>
        </w:tc>
        <w:tc>
          <w:tcPr>
            <w:tcW w:w="1134" w:type="dxa"/>
            <w:vMerge w:val="restart"/>
          </w:tcPr>
          <w:p w:rsidR="00CA4431" w:rsidRPr="004C18ED" w:rsidRDefault="00CA4431" w:rsidP="00AF76F8">
            <w:pPr>
              <w:widowControl w:val="0"/>
              <w:autoSpaceDE w:val="0"/>
              <w:autoSpaceDN w:val="0"/>
              <w:adjustRightInd w:val="0"/>
              <w:ind w:left="-108" w:right="-63"/>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обеспечен-ности, </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рабочее место</w:t>
            </w:r>
          </w:p>
        </w:tc>
        <w:tc>
          <w:tcPr>
            <w:tcW w:w="4162" w:type="dxa"/>
            <w:gridSpan w:val="2"/>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 рабочих мест на 1 тыс. человек</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рабочих мест</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участка, </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10-50</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r w:rsidRPr="004C18ED">
              <w:rPr>
                <w:rFonts w:ascii="Times New Roman" w:hAnsi="Times New Roman" w:cs="Times New Roman"/>
                <w:lang w:val="en-US"/>
              </w:rPr>
              <w:t>-</w:t>
            </w:r>
            <w:r w:rsidRPr="004C18ED">
              <w:rPr>
                <w:rFonts w:ascii="Times New Roman" w:hAnsi="Times New Roman" w:cs="Times New Roman"/>
              </w:rPr>
              <w:t>0,2</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50-150</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0,05-0,08</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150</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0,03-0,04</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03741D">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 xml:space="preserve">Расчетный показатель </w:t>
            </w:r>
            <w:r w:rsidRPr="004C18ED">
              <w:rPr>
                <w:rFonts w:ascii="Times New Roman" w:hAnsi="Times New Roman" w:cs="Times New Roman"/>
              </w:rPr>
              <w:lastRenderedPageBreak/>
              <w:t>максимально допустимого уровня территориальной доступности</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Пешеходн</w:t>
            </w:r>
            <w:r w:rsidRPr="004C18ED">
              <w:rPr>
                <w:rFonts w:ascii="Times New Roman" w:hAnsi="Times New Roman" w:cs="Times New Roman"/>
              </w:rPr>
              <w:lastRenderedPageBreak/>
              <w:t>ая доступность, м</w:t>
            </w:r>
          </w:p>
        </w:tc>
        <w:tc>
          <w:tcPr>
            <w:tcW w:w="4162" w:type="dxa"/>
            <w:gridSpan w:val="2"/>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городские населенные пункты:</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многоэтажная и среднеэтажная жилая застройка – 500;</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bl>
    <w:p w:rsidR="00CA4431" w:rsidRPr="004C18ED" w:rsidRDefault="00CA4431"/>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34"/>
        <w:gridCol w:w="1111"/>
        <w:gridCol w:w="41"/>
        <w:gridCol w:w="1518"/>
        <w:gridCol w:w="1276"/>
        <w:gridCol w:w="4252"/>
      </w:tblGrid>
      <w:tr w:rsidR="00CA4431" w:rsidRPr="004C18ED">
        <w:trPr>
          <w:trHeight w:val="20"/>
          <w:jc w:val="center"/>
        </w:trPr>
        <w:tc>
          <w:tcPr>
            <w:tcW w:w="10162" w:type="dxa"/>
            <w:gridSpan w:val="7"/>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Предприятия бытового обслуживания возможно размещать во встроенно-пристроенных помещениях.</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CA4431" w:rsidRPr="004C18ED">
        <w:trPr>
          <w:trHeight w:val="20"/>
          <w:jc w:val="center"/>
        </w:trPr>
        <w:tc>
          <w:tcPr>
            <w:tcW w:w="830" w:type="dxa"/>
            <w:vMerge w:val="restart"/>
          </w:tcPr>
          <w:p w:rsidR="00CA4431" w:rsidRPr="004C18ED" w:rsidRDefault="00CA4431" w:rsidP="00F2523E">
            <w:pPr>
              <w:widowControl w:val="0"/>
              <w:autoSpaceDE w:val="0"/>
              <w:autoSpaceDN w:val="0"/>
              <w:adjustRightInd w:val="0"/>
              <w:spacing w:line="240" w:lineRule="auto"/>
              <w:ind w:left="-153" w:right="-204"/>
              <w:jc w:val="center"/>
              <w:rPr>
                <w:rFonts w:ascii="Times New Roman" w:hAnsi="Times New Roman" w:cs="Times New Roman"/>
              </w:rPr>
            </w:pPr>
            <w:r w:rsidRPr="004C18ED">
              <w:rPr>
                <w:rFonts w:ascii="Times New Roman" w:hAnsi="Times New Roman" w:cs="Times New Roman"/>
              </w:rPr>
              <w:t>1.7.10.2</w:t>
            </w:r>
          </w:p>
        </w:tc>
        <w:tc>
          <w:tcPr>
            <w:tcW w:w="1134" w:type="dxa"/>
            <w:vMerge w:val="restart"/>
          </w:tcPr>
          <w:p w:rsidR="00CA4431" w:rsidRPr="004C18ED" w:rsidRDefault="00CA4431" w:rsidP="00CD2243">
            <w:pPr>
              <w:widowControl w:val="0"/>
              <w:autoSpaceDE w:val="0"/>
              <w:autoSpaceDN w:val="0"/>
              <w:adjustRightInd w:val="0"/>
              <w:spacing w:line="240" w:lineRule="auto"/>
              <w:ind w:left="-104" w:right="-112"/>
              <w:rPr>
                <w:rFonts w:ascii="Times New Roman" w:hAnsi="Times New Roman" w:cs="Times New Roman"/>
              </w:rPr>
            </w:pPr>
            <w:r w:rsidRPr="004C18ED">
              <w:rPr>
                <w:rFonts w:ascii="Times New Roman" w:hAnsi="Times New Roman" w:cs="Times New Roman"/>
              </w:rPr>
              <w:t>Прачечные</w:t>
            </w:r>
          </w:p>
        </w:tc>
        <w:tc>
          <w:tcPr>
            <w:tcW w:w="1152" w:type="dxa"/>
            <w:gridSpan w:val="2"/>
            <w:vMerge w:val="restart"/>
          </w:tcPr>
          <w:p w:rsidR="00CA4431" w:rsidRPr="004C18ED" w:rsidRDefault="00CA4431" w:rsidP="00F2523E">
            <w:pPr>
              <w:widowControl w:val="0"/>
              <w:autoSpaceDE w:val="0"/>
              <w:autoSpaceDN w:val="0"/>
              <w:adjustRightInd w:val="0"/>
              <w:spacing w:line="240" w:lineRule="auto"/>
              <w:ind w:left="-11" w:right="-63"/>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18" w:type="dxa"/>
          </w:tcPr>
          <w:p w:rsidR="00CA4431" w:rsidRPr="004C18ED" w:rsidRDefault="00CA4431" w:rsidP="00F2523E">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обеспечен-ности, </w:t>
            </w:r>
          </w:p>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кг белья в смену</w:t>
            </w:r>
          </w:p>
        </w:tc>
        <w:tc>
          <w:tcPr>
            <w:tcW w:w="4252"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 110 на 1 тыс. человек;</w:t>
            </w:r>
          </w:p>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 60 на 1 тыс. человек, в том числе 20 – прачечные самообслуживания</w:t>
            </w:r>
          </w:p>
        </w:tc>
      </w:tr>
      <w:tr w:rsidR="00CA4431" w:rsidRPr="004C18ED">
        <w:trPr>
          <w:trHeight w:val="2412"/>
          <w:jc w:val="center"/>
        </w:trPr>
        <w:tc>
          <w:tcPr>
            <w:tcW w:w="830" w:type="dxa"/>
            <w:vMerge/>
          </w:tcPr>
          <w:p w:rsidR="00CA4431" w:rsidRPr="004C18ED"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CA4431" w:rsidRPr="004C18ED"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518" w:type="dxa"/>
          </w:tcPr>
          <w:p w:rsidR="00CA4431" w:rsidRPr="004C18ED" w:rsidRDefault="00CA4431" w:rsidP="00CD224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0,5-1,0</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830" w:type="dxa"/>
            <w:vMerge w:val="restart"/>
          </w:tcPr>
          <w:p w:rsidR="00CA4431" w:rsidRPr="004C18ED" w:rsidRDefault="00CA4431" w:rsidP="00F2523E">
            <w:pPr>
              <w:widowControl w:val="0"/>
              <w:autoSpaceDE w:val="0"/>
              <w:autoSpaceDN w:val="0"/>
              <w:adjustRightInd w:val="0"/>
              <w:ind w:left="-153" w:right="-204"/>
              <w:jc w:val="center"/>
              <w:rPr>
                <w:rFonts w:ascii="Times New Roman" w:hAnsi="Times New Roman" w:cs="Times New Roman"/>
                <w:lang w:val="en-US"/>
              </w:rPr>
            </w:pPr>
            <w:r w:rsidRPr="004C18ED">
              <w:rPr>
                <w:rFonts w:ascii="Times New Roman" w:hAnsi="Times New Roman" w:cs="Times New Roman"/>
              </w:rPr>
              <w:t>1.7.10.3</w:t>
            </w:r>
          </w:p>
        </w:tc>
        <w:tc>
          <w:tcPr>
            <w:tcW w:w="1134" w:type="dxa"/>
            <w:vMerge w:val="restart"/>
          </w:tcPr>
          <w:p w:rsidR="00CA4431" w:rsidRPr="004C18ED" w:rsidRDefault="00CA4431" w:rsidP="00CD2243">
            <w:pPr>
              <w:widowControl w:val="0"/>
              <w:autoSpaceDE w:val="0"/>
              <w:autoSpaceDN w:val="0"/>
              <w:adjustRightInd w:val="0"/>
              <w:ind w:left="-151" w:right="-206"/>
              <w:rPr>
                <w:rFonts w:ascii="Times New Roman" w:hAnsi="Times New Roman" w:cs="Times New Roman"/>
                <w:lang w:val="en-US"/>
              </w:rPr>
            </w:pPr>
            <w:r w:rsidRPr="004C18ED">
              <w:rPr>
                <w:rFonts w:ascii="Times New Roman" w:hAnsi="Times New Roman" w:cs="Times New Roman"/>
              </w:rPr>
              <w:t>Химчистки</w:t>
            </w:r>
          </w:p>
        </w:tc>
        <w:tc>
          <w:tcPr>
            <w:tcW w:w="1152" w:type="dxa"/>
            <w:gridSpan w:val="2"/>
            <w:vMerge w:val="restart"/>
          </w:tcPr>
          <w:p w:rsidR="00CA4431" w:rsidRPr="004C18ED" w:rsidRDefault="00CA4431" w:rsidP="00F2523E">
            <w:pPr>
              <w:widowControl w:val="0"/>
              <w:autoSpaceDE w:val="0"/>
              <w:autoSpaceDN w:val="0"/>
              <w:adjustRightInd w:val="0"/>
              <w:ind w:left="-11" w:right="-63"/>
              <w:rPr>
                <w:rFonts w:ascii="Times New Roman" w:hAnsi="Times New Roman" w:cs="Times New Roman"/>
              </w:rPr>
            </w:pPr>
            <w:r w:rsidRPr="004C18ED">
              <w:rPr>
                <w:rFonts w:ascii="Times New Roman" w:hAnsi="Times New Roman" w:cs="Times New Roman"/>
              </w:rPr>
              <w:t>Расчетные показате-лиминима-льно допусти-мого уровня обеспеченности</w:t>
            </w:r>
          </w:p>
        </w:tc>
        <w:tc>
          <w:tcPr>
            <w:tcW w:w="1518"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кг вещей в смену</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11,4 на 1 тыс. человек, в том числе 7,4 – для общественного делового центра, 4 – для квартала (микрорайона, жилого района);</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 на 1 тыс. человек, в том числе 1,2 – химчистки самообслуживания</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18" w:type="dxa"/>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0,1- 0,5</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10162" w:type="dxa"/>
            <w:gridSpan w:val="7"/>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химчистки рекомендуется размещать в производственно-коммунальной зоне, вжилой и общественной зонах рекомендуется организовывать пункты сбора</w:t>
            </w:r>
          </w:p>
        </w:tc>
      </w:tr>
      <w:tr w:rsidR="00CA4431" w:rsidRPr="004C18ED">
        <w:trPr>
          <w:trHeight w:val="20"/>
          <w:jc w:val="center"/>
        </w:trPr>
        <w:tc>
          <w:tcPr>
            <w:tcW w:w="830" w:type="dxa"/>
            <w:vMerge w:val="restart"/>
          </w:tcPr>
          <w:p w:rsidR="00CA4431" w:rsidRPr="004C18ED" w:rsidRDefault="00CA4431" w:rsidP="00F2523E">
            <w:pPr>
              <w:widowControl w:val="0"/>
              <w:autoSpaceDE w:val="0"/>
              <w:autoSpaceDN w:val="0"/>
              <w:adjustRightInd w:val="0"/>
              <w:ind w:left="-153" w:right="-204"/>
              <w:jc w:val="center"/>
              <w:rPr>
                <w:rFonts w:ascii="Times New Roman" w:hAnsi="Times New Roman" w:cs="Times New Roman"/>
              </w:rPr>
            </w:pPr>
            <w:r w:rsidRPr="004C18ED">
              <w:rPr>
                <w:rFonts w:ascii="Times New Roman" w:hAnsi="Times New Roman" w:cs="Times New Roman"/>
              </w:rPr>
              <w:t>1.7.10.4</w:t>
            </w:r>
          </w:p>
        </w:tc>
        <w:tc>
          <w:tcPr>
            <w:tcW w:w="1134"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Бани</w:t>
            </w:r>
          </w:p>
        </w:tc>
        <w:tc>
          <w:tcPr>
            <w:tcW w:w="1152" w:type="dxa"/>
            <w:gridSpan w:val="2"/>
            <w:vMerge w:val="restart"/>
          </w:tcPr>
          <w:p w:rsidR="00CA4431" w:rsidRPr="004C18ED" w:rsidRDefault="00CA4431" w:rsidP="009A16A9">
            <w:pPr>
              <w:widowControl w:val="0"/>
              <w:autoSpaceDE w:val="0"/>
              <w:autoSpaceDN w:val="0"/>
              <w:adjustRightInd w:val="0"/>
              <w:spacing w:line="264" w:lineRule="auto"/>
              <w:ind w:left="-10" w:right="-65"/>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18"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 – 5 на 1 тыс. человек;</w:t>
            </w:r>
          </w:p>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 – 7 на 1 тыс. человек</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CA4431" w:rsidRPr="004C18ED" w:rsidRDefault="00CA4431" w:rsidP="009A16A9">
            <w:pPr>
              <w:widowControl w:val="0"/>
              <w:autoSpaceDE w:val="0"/>
              <w:autoSpaceDN w:val="0"/>
              <w:adjustRightInd w:val="0"/>
              <w:spacing w:line="264" w:lineRule="auto"/>
              <w:jc w:val="center"/>
              <w:rPr>
                <w:rFonts w:ascii="Times New Roman" w:hAnsi="Times New Roman" w:cs="Times New Roman"/>
              </w:rPr>
            </w:pPr>
          </w:p>
        </w:tc>
        <w:tc>
          <w:tcPr>
            <w:tcW w:w="1518"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830" w:type="dxa"/>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9A16A9">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503"/>
          <w:jc w:val="center"/>
        </w:trPr>
        <w:tc>
          <w:tcPr>
            <w:tcW w:w="830" w:type="dxa"/>
            <w:vMerge w:val="restart"/>
          </w:tcPr>
          <w:p w:rsidR="00CA4431" w:rsidRPr="004C18ED" w:rsidRDefault="00CA4431" w:rsidP="007F10CC">
            <w:pPr>
              <w:widowControl w:val="0"/>
              <w:autoSpaceDE w:val="0"/>
              <w:autoSpaceDN w:val="0"/>
              <w:adjustRightInd w:val="0"/>
              <w:spacing w:after="0"/>
              <w:ind w:left="-175" w:right="-204"/>
              <w:jc w:val="center"/>
              <w:rPr>
                <w:rFonts w:ascii="Times New Roman" w:hAnsi="Times New Roman" w:cs="Times New Roman"/>
              </w:rPr>
            </w:pPr>
            <w:r w:rsidRPr="004C18ED">
              <w:rPr>
                <w:rFonts w:ascii="Times New Roman" w:hAnsi="Times New Roman" w:cs="Times New Roman"/>
              </w:rPr>
              <w:t>1.7.10.5</w:t>
            </w:r>
          </w:p>
          <w:p w:rsidR="00CA4431" w:rsidRPr="004C18ED" w:rsidRDefault="00CA4431" w:rsidP="007F10CC">
            <w:pPr>
              <w:widowControl w:val="0"/>
              <w:autoSpaceDE w:val="0"/>
              <w:autoSpaceDN w:val="0"/>
              <w:adjustRightInd w:val="0"/>
              <w:spacing w:after="0"/>
              <w:ind w:left="-175"/>
              <w:jc w:val="center"/>
              <w:rPr>
                <w:rFonts w:ascii="Times New Roman" w:hAnsi="Times New Roman" w:cs="Times New Roman"/>
              </w:rPr>
            </w:pPr>
          </w:p>
        </w:tc>
        <w:tc>
          <w:tcPr>
            <w:tcW w:w="1134" w:type="dxa"/>
            <w:vMerge w:val="restart"/>
          </w:tcPr>
          <w:p w:rsidR="00CA4431" w:rsidRPr="004C18ED" w:rsidRDefault="00CA4431" w:rsidP="007F10CC">
            <w:pPr>
              <w:widowControl w:val="0"/>
              <w:autoSpaceDE w:val="0"/>
              <w:autoSpaceDN w:val="0"/>
              <w:adjustRightInd w:val="0"/>
              <w:spacing w:after="0"/>
              <w:ind w:left="-175" w:right="-108"/>
              <w:jc w:val="center"/>
              <w:rPr>
                <w:rFonts w:ascii="Times New Roman" w:hAnsi="Times New Roman" w:cs="Times New Roman"/>
              </w:rPr>
            </w:pPr>
            <w:r w:rsidRPr="004C18ED">
              <w:rPr>
                <w:rFonts w:ascii="Times New Roman" w:hAnsi="Times New Roman" w:cs="Times New Roman"/>
              </w:rPr>
              <w:t>Гостиницы</w:t>
            </w:r>
          </w:p>
        </w:tc>
        <w:tc>
          <w:tcPr>
            <w:tcW w:w="1111" w:type="dxa"/>
            <w:vMerge w:val="restart"/>
          </w:tcPr>
          <w:p w:rsidR="00CA4431" w:rsidRPr="004C18ED" w:rsidRDefault="00CA4431" w:rsidP="009A16A9">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 на 1тыс.чел.</w:t>
            </w:r>
          </w:p>
        </w:tc>
      </w:tr>
      <w:tr w:rsidR="00CA4431" w:rsidRPr="004C18ED">
        <w:trPr>
          <w:trHeight w:val="502"/>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11" w:type="dxa"/>
            <w:vMerge/>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p>
        </w:tc>
        <w:tc>
          <w:tcPr>
            <w:tcW w:w="1559" w:type="dxa"/>
            <w:gridSpan w:val="2"/>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м.кв./1 место</w:t>
            </w:r>
          </w:p>
        </w:tc>
        <w:tc>
          <w:tcPr>
            <w:tcW w:w="4252" w:type="dxa"/>
          </w:tcPr>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При числе мест</w:t>
            </w:r>
          </w:p>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гостиницы:</w:t>
            </w:r>
          </w:p>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от 25 до 100 – 55;</w:t>
            </w:r>
          </w:p>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св. 100 до 500 – 30;</w:t>
            </w:r>
          </w:p>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св. 500 до 1000 – 20;</w:t>
            </w:r>
          </w:p>
        </w:tc>
      </w:tr>
      <w:tr w:rsidR="00CA4431" w:rsidRPr="004C18ED">
        <w:trPr>
          <w:trHeight w:val="502"/>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9A16A9">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373"/>
          <w:jc w:val="center"/>
        </w:trPr>
        <w:tc>
          <w:tcPr>
            <w:tcW w:w="10162" w:type="dxa"/>
            <w:gridSpan w:val="7"/>
          </w:tcPr>
          <w:p w:rsidR="00CA4431" w:rsidRPr="004C18ED" w:rsidRDefault="00CA4431" w:rsidP="000C3F9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1.7.11 Культовые объекты</w:t>
            </w:r>
          </w:p>
        </w:tc>
      </w:tr>
      <w:tr w:rsidR="00CA4431" w:rsidRPr="004C18ED">
        <w:trPr>
          <w:trHeight w:val="255"/>
          <w:jc w:val="center"/>
        </w:trPr>
        <w:tc>
          <w:tcPr>
            <w:tcW w:w="830" w:type="dxa"/>
          </w:tcPr>
          <w:p w:rsidR="00CA4431" w:rsidRPr="004C18ED" w:rsidRDefault="00CA4431" w:rsidP="009A16A9">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1.7.11.1</w:t>
            </w:r>
          </w:p>
        </w:tc>
        <w:tc>
          <w:tcPr>
            <w:tcW w:w="1134" w:type="dxa"/>
          </w:tcPr>
          <w:p w:rsidR="00CA4431" w:rsidRPr="004C18ED" w:rsidRDefault="00CA4431" w:rsidP="000C3F9F">
            <w:pPr>
              <w:widowControl w:val="0"/>
              <w:autoSpaceDE w:val="0"/>
              <w:autoSpaceDN w:val="0"/>
              <w:adjustRightInd w:val="0"/>
              <w:spacing w:after="0"/>
              <w:ind w:left="-153" w:right="-108"/>
              <w:jc w:val="center"/>
              <w:rPr>
                <w:rFonts w:ascii="Times New Roman" w:hAnsi="Times New Roman" w:cs="Times New Roman"/>
              </w:rPr>
            </w:pPr>
            <w:r w:rsidRPr="004C18ED">
              <w:rPr>
                <w:rFonts w:ascii="Times New Roman" w:hAnsi="Times New Roman" w:cs="Times New Roman"/>
              </w:rPr>
              <w:t xml:space="preserve">Культовые </w:t>
            </w:r>
            <w:r w:rsidRPr="004C18ED">
              <w:rPr>
                <w:rFonts w:ascii="Times New Roman" w:hAnsi="Times New Roman" w:cs="Times New Roman"/>
              </w:rPr>
              <w:lastRenderedPageBreak/>
              <w:t>здания и сооружения</w:t>
            </w:r>
          </w:p>
        </w:tc>
        <w:tc>
          <w:tcPr>
            <w:tcW w:w="1111" w:type="dxa"/>
          </w:tcPr>
          <w:p w:rsidR="00CA4431" w:rsidRPr="004C18ED" w:rsidRDefault="00CA4431" w:rsidP="009A16A9">
            <w:pPr>
              <w:widowControl w:val="0"/>
              <w:autoSpaceDE w:val="0"/>
              <w:autoSpaceDN w:val="0"/>
              <w:adjustRightInd w:val="0"/>
              <w:spacing w:after="0" w:line="264" w:lineRule="auto"/>
              <w:ind w:left="-108" w:right="-131"/>
              <w:rPr>
                <w:rFonts w:ascii="Times New Roman" w:hAnsi="Times New Roman" w:cs="Times New Roman"/>
              </w:rPr>
            </w:pPr>
            <w:r w:rsidRPr="004C18ED">
              <w:rPr>
                <w:rFonts w:ascii="Times New Roman" w:hAnsi="Times New Roman" w:cs="Times New Roman"/>
              </w:rPr>
              <w:lastRenderedPageBreak/>
              <w:t xml:space="preserve">Расчетные </w:t>
            </w:r>
            <w:r w:rsidRPr="004C18ED">
              <w:rPr>
                <w:rFonts w:ascii="Times New Roman" w:hAnsi="Times New Roman" w:cs="Times New Roman"/>
              </w:rPr>
              <w:lastRenderedPageBreak/>
              <w:t>показатели минималь-но допустимо-го уровня обеспечен-ности</w:t>
            </w:r>
          </w:p>
        </w:tc>
        <w:tc>
          <w:tcPr>
            <w:tcW w:w="1559" w:type="dxa"/>
            <w:gridSpan w:val="2"/>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lastRenderedPageBreak/>
              <w:t xml:space="preserve">Расчетный </w:t>
            </w:r>
            <w:r w:rsidRPr="004C18ED">
              <w:rPr>
                <w:rFonts w:ascii="Times New Roman" w:hAnsi="Times New Roman" w:cs="Times New Roman"/>
              </w:rPr>
              <w:lastRenderedPageBreak/>
              <w:t>показатель минимально допустимого уровня мощности объекта</w:t>
            </w:r>
          </w:p>
        </w:tc>
        <w:tc>
          <w:tcPr>
            <w:tcW w:w="1276"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p>
        </w:tc>
        <w:tc>
          <w:tcPr>
            <w:tcW w:w="4252" w:type="dxa"/>
          </w:tcPr>
          <w:p w:rsidR="00CA4431" w:rsidRPr="004C18ED" w:rsidRDefault="00CA4431" w:rsidP="009A16A9">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По заданию на</w:t>
            </w:r>
          </w:p>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lastRenderedPageBreak/>
              <w:t>проектирование</w:t>
            </w:r>
          </w:p>
        </w:tc>
      </w:tr>
    </w:tbl>
    <w:p w:rsidR="00CA4431" w:rsidRPr="004C18ED" w:rsidRDefault="00CA4431"/>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34"/>
        <w:gridCol w:w="1111"/>
        <w:gridCol w:w="403"/>
        <w:gridCol w:w="1156"/>
        <w:gridCol w:w="828"/>
        <w:gridCol w:w="448"/>
        <w:gridCol w:w="1372"/>
        <w:gridCol w:w="2008"/>
        <w:gridCol w:w="782"/>
        <w:gridCol w:w="90"/>
      </w:tblGrid>
      <w:tr w:rsidR="00CA4431" w:rsidRPr="004C18ED">
        <w:trPr>
          <w:trHeight w:val="255"/>
          <w:jc w:val="center"/>
        </w:trPr>
        <w:tc>
          <w:tcPr>
            <w:tcW w:w="830" w:type="dxa"/>
            <w:vMerge w:val="restart"/>
          </w:tcPr>
          <w:p w:rsidR="00CA4431" w:rsidRPr="004C18ED" w:rsidRDefault="00CA4431" w:rsidP="000C3F9F">
            <w:pPr>
              <w:widowControl w:val="0"/>
              <w:autoSpaceDE w:val="0"/>
              <w:autoSpaceDN w:val="0"/>
              <w:adjustRightInd w:val="0"/>
              <w:spacing w:after="0"/>
              <w:jc w:val="center"/>
              <w:rPr>
                <w:rFonts w:ascii="Times New Roman" w:hAnsi="Times New Roman" w:cs="Times New Roman"/>
              </w:rPr>
            </w:pPr>
          </w:p>
        </w:tc>
        <w:tc>
          <w:tcPr>
            <w:tcW w:w="1134" w:type="dxa"/>
            <w:vMerge w:val="restart"/>
          </w:tcPr>
          <w:p w:rsidR="00CA4431" w:rsidRPr="004C18ED" w:rsidRDefault="00CA4431" w:rsidP="000C3F9F">
            <w:pPr>
              <w:widowControl w:val="0"/>
              <w:autoSpaceDE w:val="0"/>
              <w:autoSpaceDN w:val="0"/>
              <w:adjustRightInd w:val="0"/>
              <w:spacing w:after="0"/>
              <w:jc w:val="center"/>
              <w:rPr>
                <w:rFonts w:ascii="Times New Roman" w:hAnsi="Times New Roman" w:cs="Times New Roman"/>
              </w:rPr>
            </w:pPr>
          </w:p>
        </w:tc>
        <w:tc>
          <w:tcPr>
            <w:tcW w:w="1111" w:type="dxa"/>
          </w:tcPr>
          <w:p w:rsidR="00CA4431" w:rsidRPr="004C18ED" w:rsidRDefault="00CA4431" w:rsidP="000C3F9F">
            <w:pPr>
              <w:widowControl w:val="0"/>
              <w:autoSpaceDE w:val="0"/>
              <w:autoSpaceDN w:val="0"/>
              <w:adjustRightInd w:val="0"/>
              <w:spacing w:after="0"/>
              <w:rPr>
                <w:rFonts w:ascii="Times New Roman" w:hAnsi="Times New Roman" w:cs="Times New Roman"/>
              </w:rPr>
            </w:pPr>
          </w:p>
        </w:tc>
        <w:tc>
          <w:tcPr>
            <w:tcW w:w="1559" w:type="dxa"/>
            <w:gridSpan w:val="2"/>
          </w:tcPr>
          <w:p w:rsidR="00CA4431" w:rsidRPr="004C18ED" w:rsidRDefault="00CA4431"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0C3F9F">
            <w:pPr>
              <w:widowControl w:val="0"/>
              <w:autoSpaceDE w:val="0"/>
              <w:autoSpaceDN w:val="0"/>
              <w:adjustRightInd w:val="0"/>
              <w:spacing w:after="0"/>
              <w:rPr>
                <w:rFonts w:ascii="Times New Roman" w:hAnsi="Times New Roman" w:cs="Times New Roman"/>
              </w:rPr>
            </w:pPr>
          </w:p>
        </w:tc>
        <w:tc>
          <w:tcPr>
            <w:tcW w:w="4252" w:type="dxa"/>
            <w:gridSpan w:val="4"/>
          </w:tcPr>
          <w:p w:rsidR="00CA4431" w:rsidRPr="004C18ED" w:rsidRDefault="00CA4431" w:rsidP="000C3F9F">
            <w:pPr>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w:t>
            </w:r>
          </w:p>
          <w:p w:rsidR="00CA4431" w:rsidRPr="004C18ED" w:rsidRDefault="00CA4431"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проектирование</w:t>
            </w:r>
          </w:p>
        </w:tc>
      </w:tr>
      <w:tr w:rsidR="00CA4431" w:rsidRPr="004C18ED">
        <w:trPr>
          <w:trHeight w:val="165"/>
          <w:jc w:val="center"/>
        </w:trPr>
        <w:tc>
          <w:tcPr>
            <w:tcW w:w="830" w:type="dxa"/>
            <w:vMerge/>
          </w:tcPr>
          <w:p w:rsidR="00CA4431" w:rsidRPr="004C18ED" w:rsidRDefault="00CA4431" w:rsidP="000C3F9F">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rPr>
              <w:t>-</w:t>
            </w:r>
          </w:p>
        </w:tc>
        <w:tc>
          <w:tcPr>
            <w:tcW w:w="4252" w:type="dxa"/>
            <w:gridSpan w:val="4"/>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165"/>
          <w:jc w:val="center"/>
        </w:trPr>
        <w:tc>
          <w:tcPr>
            <w:tcW w:w="830" w:type="dxa"/>
          </w:tcPr>
          <w:p w:rsidR="00CA4431" w:rsidRPr="004C18ED" w:rsidRDefault="00CA4431" w:rsidP="005034CC">
            <w:pPr>
              <w:widowControl w:val="0"/>
              <w:autoSpaceDE w:val="0"/>
              <w:autoSpaceDN w:val="0"/>
              <w:adjustRightInd w:val="0"/>
              <w:ind w:left="-130" w:right="-63"/>
              <w:jc w:val="center"/>
              <w:rPr>
                <w:rFonts w:ascii="Times New Roman" w:hAnsi="Times New Roman" w:cs="Times New Roman"/>
              </w:rPr>
            </w:pPr>
            <w:r w:rsidRPr="004C18ED">
              <w:rPr>
                <w:rFonts w:ascii="Times New Roman" w:hAnsi="Times New Roman" w:cs="Times New Roman"/>
              </w:rPr>
              <w:t>1.7.11.2</w:t>
            </w:r>
          </w:p>
        </w:tc>
        <w:tc>
          <w:tcPr>
            <w:tcW w:w="1134" w:type="dxa"/>
          </w:tcPr>
          <w:p w:rsidR="00CA4431" w:rsidRPr="004C18ED" w:rsidRDefault="00CA4431" w:rsidP="009A16A9">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Дома священ-ников, монастыри</w:t>
            </w:r>
          </w:p>
        </w:tc>
        <w:tc>
          <w:tcPr>
            <w:tcW w:w="267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c>
          <w:tcPr>
            <w:tcW w:w="1276"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4252" w:type="dxa"/>
            <w:gridSpan w:val="4"/>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gridAfter w:val="1"/>
          <w:wAfter w:w="90" w:type="dxa"/>
          <w:trHeight w:val="20"/>
          <w:jc w:val="center"/>
        </w:trPr>
        <w:tc>
          <w:tcPr>
            <w:tcW w:w="10072" w:type="dxa"/>
            <w:gridSpan w:val="10"/>
          </w:tcPr>
          <w:p w:rsidR="00CA4431" w:rsidRPr="004C18ED" w:rsidRDefault="00CA4431" w:rsidP="000C3F9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1.7.12 В области кредитно-финансового обслуживания</w:t>
            </w:r>
          </w:p>
        </w:tc>
      </w:tr>
      <w:tr w:rsidR="00CA4431" w:rsidRPr="004C18ED">
        <w:trPr>
          <w:gridAfter w:val="1"/>
          <w:wAfter w:w="90" w:type="dxa"/>
          <w:trHeight w:val="20"/>
          <w:jc w:val="center"/>
        </w:trPr>
        <w:tc>
          <w:tcPr>
            <w:tcW w:w="830" w:type="dxa"/>
            <w:vMerge w:val="restart"/>
          </w:tcPr>
          <w:p w:rsidR="00CA4431" w:rsidRPr="004C18ED" w:rsidRDefault="00CA4431" w:rsidP="005034CC">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1.7.12.1</w:t>
            </w:r>
          </w:p>
        </w:tc>
        <w:tc>
          <w:tcPr>
            <w:tcW w:w="1134" w:type="dxa"/>
            <w:vMerge w:val="restart"/>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банков</w:t>
            </w:r>
          </w:p>
        </w:tc>
        <w:tc>
          <w:tcPr>
            <w:tcW w:w="1514" w:type="dxa"/>
            <w:gridSpan w:val="2"/>
            <w:vMerge w:val="restart"/>
          </w:tcPr>
          <w:p w:rsidR="00CA4431" w:rsidRPr="004C18ED" w:rsidRDefault="00CA4431" w:rsidP="008C383C">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операционная касса</w:t>
            </w:r>
          </w:p>
        </w:tc>
        <w:tc>
          <w:tcPr>
            <w:tcW w:w="2790"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операционная касса на 10-30 тыс. человек</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4C18ED">
        <w:trPr>
          <w:gridAfter w:val="1"/>
          <w:wAfter w:w="90" w:type="dxa"/>
          <w:trHeight w:val="20"/>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gridSpan w:val="2"/>
            <w:vMerge w:val="restart"/>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CA4431" w:rsidRPr="004C18ED" w:rsidRDefault="00CA4431" w:rsidP="008C383C">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2 операцион</w:t>
            </w:r>
          </w:p>
          <w:p w:rsidR="00CA4431" w:rsidRPr="004C18ED" w:rsidRDefault="00CA4431" w:rsidP="008C383C">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ныхкассах</w:t>
            </w:r>
          </w:p>
        </w:tc>
        <w:tc>
          <w:tcPr>
            <w:tcW w:w="782"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CA4431" w:rsidRPr="004C18ED">
        <w:trPr>
          <w:gridAfter w:val="1"/>
          <w:wAfter w:w="90" w:type="dxa"/>
          <w:trHeight w:val="20"/>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820"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7 операционных кассах</w:t>
            </w:r>
          </w:p>
        </w:tc>
        <w:tc>
          <w:tcPr>
            <w:tcW w:w="782"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tc>
      </w:tr>
      <w:tr w:rsidR="00CA4431" w:rsidRPr="004C18ED">
        <w:trPr>
          <w:gridAfter w:val="1"/>
          <w:wAfter w:w="90" w:type="dxa"/>
          <w:trHeight w:val="20"/>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3498" w:type="dxa"/>
            <w:gridSpan w:val="4"/>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gridSpan w:val="2"/>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Транспортная доступность, минут</w:t>
            </w:r>
          </w:p>
        </w:tc>
        <w:tc>
          <w:tcPr>
            <w:tcW w:w="2790" w:type="dxa"/>
            <w:gridSpan w:val="2"/>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CA4431" w:rsidRPr="004C18ED">
        <w:trPr>
          <w:gridAfter w:val="1"/>
          <w:wAfter w:w="90" w:type="dxa"/>
          <w:trHeight w:val="20"/>
          <w:jc w:val="center"/>
        </w:trPr>
        <w:tc>
          <w:tcPr>
            <w:tcW w:w="830" w:type="dxa"/>
          </w:tcPr>
          <w:p w:rsidR="00CA4431" w:rsidRPr="004C18ED" w:rsidRDefault="00CA4431" w:rsidP="00214855">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1.7.12.2</w:t>
            </w:r>
          </w:p>
        </w:tc>
        <w:tc>
          <w:tcPr>
            <w:tcW w:w="1134" w:type="dxa"/>
          </w:tcPr>
          <w:p w:rsidR="00CA4431" w:rsidRPr="004C18ED" w:rsidRDefault="00CA4431" w:rsidP="005034CC">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Отделения и филиалы сберегатель</w:t>
            </w:r>
            <w:r w:rsidRPr="004C18ED">
              <w:rPr>
                <w:rFonts w:ascii="Times New Roman" w:hAnsi="Times New Roman" w:cs="Times New Roman"/>
              </w:rPr>
              <w:lastRenderedPageBreak/>
              <w:t>ного банка</w:t>
            </w:r>
          </w:p>
        </w:tc>
        <w:tc>
          <w:tcPr>
            <w:tcW w:w="1514"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 xml:space="preserve">Расчетные показатели минимально </w:t>
            </w:r>
            <w:r w:rsidRPr="004C18ED">
              <w:rPr>
                <w:rFonts w:ascii="Times New Roman" w:hAnsi="Times New Roman" w:cs="Times New Roman"/>
              </w:rPr>
              <w:lastRenderedPageBreak/>
              <w:t>допустимого уровня обеспечен-ности</w:t>
            </w:r>
          </w:p>
        </w:tc>
        <w:tc>
          <w:tcPr>
            <w:tcW w:w="1984"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w:t>
            </w:r>
            <w:r w:rsidRPr="004C18ED">
              <w:rPr>
                <w:rFonts w:ascii="Times New Roman" w:hAnsi="Times New Roman" w:cs="Times New Roman"/>
              </w:rPr>
              <w:lastRenderedPageBreak/>
              <w:t>допустимого уровня мощности объекта</w:t>
            </w:r>
          </w:p>
        </w:tc>
        <w:tc>
          <w:tcPr>
            <w:tcW w:w="182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 xml:space="preserve">Уровень обеспеченности, операционное </w:t>
            </w:r>
            <w:r w:rsidRPr="004C18ED">
              <w:rPr>
                <w:rFonts w:ascii="Times New Roman" w:hAnsi="Times New Roman" w:cs="Times New Roman"/>
              </w:rPr>
              <w:lastRenderedPageBreak/>
              <w:t>место</w:t>
            </w:r>
          </w:p>
        </w:tc>
        <w:tc>
          <w:tcPr>
            <w:tcW w:w="2790" w:type="dxa"/>
            <w:gridSpan w:val="2"/>
          </w:tcPr>
          <w:p w:rsidR="00CA4431" w:rsidRPr="004C18ED" w:rsidRDefault="00CA4431"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lastRenderedPageBreak/>
              <w:t>городские населенные пункты:</w:t>
            </w:r>
          </w:p>
          <w:p w:rsidR="00CA4431" w:rsidRPr="004C18ED" w:rsidRDefault="00CA4431"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lastRenderedPageBreak/>
              <w:t>1 операционное место на 2-3 тыс. человек;</w:t>
            </w:r>
          </w:p>
          <w:p w:rsidR="00CA4431" w:rsidRPr="004C18ED" w:rsidRDefault="00CA4431"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862C70">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операционное место на 1-2 тыс. человек</w:t>
            </w:r>
          </w:p>
        </w:tc>
      </w:tr>
    </w:tbl>
    <w:p w:rsidR="00CA4431" w:rsidRPr="004C18ED" w:rsidRDefault="00CA4431"/>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134"/>
        <w:gridCol w:w="1559"/>
        <w:gridCol w:w="119"/>
        <w:gridCol w:w="1865"/>
        <w:gridCol w:w="1820"/>
        <w:gridCol w:w="2008"/>
        <w:gridCol w:w="782"/>
      </w:tblGrid>
      <w:tr w:rsidR="00CA4431" w:rsidRPr="004C18ED">
        <w:trPr>
          <w:trHeight w:val="20"/>
          <w:jc w:val="center"/>
        </w:trPr>
        <w:tc>
          <w:tcPr>
            <w:tcW w:w="785" w:type="dxa"/>
            <w:vMerge w:val="restart"/>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val="restart"/>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3 операционных местах</w:t>
            </w:r>
          </w:p>
        </w:tc>
        <w:tc>
          <w:tcPr>
            <w:tcW w:w="782"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CA4431" w:rsidRPr="004C18ED">
        <w:trPr>
          <w:trHeight w:val="20"/>
          <w:jc w:val="center"/>
        </w:trPr>
        <w:tc>
          <w:tcPr>
            <w:tcW w:w="785"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20 операционных местах</w:t>
            </w:r>
          </w:p>
        </w:tc>
        <w:tc>
          <w:tcPr>
            <w:tcW w:w="782"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785"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4C18ED">
        <w:trPr>
          <w:trHeight w:val="372"/>
          <w:jc w:val="center"/>
        </w:trPr>
        <w:tc>
          <w:tcPr>
            <w:tcW w:w="10072" w:type="dxa"/>
            <w:gridSpan w:val="8"/>
          </w:tcPr>
          <w:p w:rsidR="00CA4431" w:rsidRPr="004C18ED" w:rsidRDefault="00CA4431" w:rsidP="003B5B0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1.7.13 В области почтовой связи</w:t>
            </w:r>
          </w:p>
        </w:tc>
      </w:tr>
      <w:tr w:rsidR="00CA4431" w:rsidRPr="004C18ED">
        <w:trPr>
          <w:trHeight w:val="1991"/>
          <w:jc w:val="center"/>
        </w:trPr>
        <w:tc>
          <w:tcPr>
            <w:tcW w:w="785" w:type="dxa"/>
            <w:vMerge w:val="restart"/>
          </w:tcPr>
          <w:p w:rsidR="00CA4431" w:rsidRPr="004C18ED" w:rsidRDefault="00CA4431" w:rsidP="008C383C">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1.7.13.1</w:t>
            </w:r>
          </w:p>
        </w:tc>
        <w:tc>
          <w:tcPr>
            <w:tcW w:w="1134" w:type="dxa"/>
            <w:vMerge w:val="restart"/>
          </w:tcPr>
          <w:p w:rsidR="00CA4431" w:rsidRPr="004C18ED" w:rsidRDefault="00CA4431" w:rsidP="00862C70">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Отделения почтовой связи</w:t>
            </w:r>
          </w:p>
        </w:tc>
        <w:tc>
          <w:tcPr>
            <w:tcW w:w="1559" w:type="dxa"/>
            <w:vMerge w:val="restart"/>
          </w:tcPr>
          <w:p w:rsidR="00CA4431" w:rsidRPr="004C18ED" w:rsidRDefault="00CA4431" w:rsidP="008C383C">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нормам и правилам Министерства связи Российской Федерации</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для размещения </w:t>
            </w:r>
            <w:r w:rsidRPr="004C18ED">
              <w:rPr>
                <w:rFonts w:ascii="Times New Roman" w:hAnsi="Times New Roman" w:cs="Times New Roman"/>
              </w:rPr>
              <w:lastRenderedPageBreak/>
              <w:t>объекта</w:t>
            </w:r>
          </w:p>
        </w:tc>
        <w:tc>
          <w:tcPr>
            <w:tcW w:w="1820"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Размер земельного участка, га/объект</w:t>
            </w:r>
          </w:p>
        </w:tc>
        <w:tc>
          <w:tcPr>
            <w:tcW w:w="2790" w:type="dxa"/>
            <w:gridSpan w:val="2"/>
          </w:tcPr>
          <w:p w:rsidR="00CA4431" w:rsidRPr="004C18ED" w:rsidRDefault="00CA4431" w:rsidP="00E4070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микрорайона, жилого района, га, для обслуживаемого населения, групп:</w:t>
            </w:r>
          </w:p>
        </w:tc>
      </w:tr>
      <w:tr w:rsidR="00CA4431" w:rsidRPr="004C18ED">
        <w:trPr>
          <w:trHeight w:val="1022"/>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IV-V (до 9 тыс. чел.)</w:t>
            </w:r>
          </w:p>
        </w:tc>
        <w:tc>
          <w:tcPr>
            <w:tcW w:w="78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0,07-0,08</w:t>
            </w:r>
          </w:p>
        </w:tc>
      </w:tr>
      <w:tr w:rsidR="00CA4431" w:rsidRPr="004C18ED">
        <w:trPr>
          <w:trHeight w:val="98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(9-18 тыс. чел.)</w:t>
            </w:r>
          </w:p>
        </w:tc>
        <w:tc>
          <w:tcPr>
            <w:tcW w:w="78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0,09-0,1</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II-III (20-25 тыс. чел.)</w:t>
            </w:r>
          </w:p>
        </w:tc>
        <w:tc>
          <w:tcPr>
            <w:tcW w:w="78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0,11-0,12</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790" w:type="dxa"/>
            <w:gridSpan w:val="2"/>
          </w:tcPr>
          <w:p w:rsidR="00CA4431" w:rsidRPr="004C18ED" w:rsidRDefault="00CA4431" w:rsidP="00E4070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сельского поселения, га, для обслуживаемого населения, групп</w:t>
            </w:r>
          </w:p>
        </w:tc>
      </w:tr>
      <w:tr w:rsidR="00CA4431" w:rsidRPr="004C18ED">
        <w:trPr>
          <w:trHeight w:val="557"/>
          <w:jc w:val="center"/>
        </w:trPr>
        <w:tc>
          <w:tcPr>
            <w:tcW w:w="785"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V-VI (0,5-2 тыс. чел.)</w:t>
            </w:r>
          </w:p>
        </w:tc>
        <w:tc>
          <w:tcPr>
            <w:tcW w:w="782"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0,3-0,35</w:t>
            </w:r>
          </w:p>
        </w:tc>
      </w:tr>
      <w:tr w:rsidR="00CA4431" w:rsidRPr="004C18ED">
        <w:trPr>
          <w:trHeight w:val="20"/>
          <w:jc w:val="center"/>
        </w:trPr>
        <w:tc>
          <w:tcPr>
            <w:tcW w:w="785"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(2-6 тыс. чел.)</w:t>
            </w:r>
          </w:p>
        </w:tc>
        <w:tc>
          <w:tcPr>
            <w:tcW w:w="782"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0,4-0,45</w:t>
            </w:r>
          </w:p>
        </w:tc>
      </w:tr>
      <w:tr w:rsidR="00CA4431" w:rsidRPr="004C18ED">
        <w:trPr>
          <w:trHeight w:val="20"/>
          <w:jc w:val="center"/>
        </w:trPr>
        <w:tc>
          <w:tcPr>
            <w:tcW w:w="785"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4C18ED">
        <w:trPr>
          <w:trHeight w:val="20"/>
          <w:jc w:val="center"/>
        </w:trPr>
        <w:tc>
          <w:tcPr>
            <w:tcW w:w="10072" w:type="dxa"/>
            <w:gridSpan w:val="8"/>
          </w:tcPr>
          <w:p w:rsidR="00CA4431" w:rsidRPr="004C18ED" w:rsidRDefault="00CA4431" w:rsidP="00862C70">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1.7.14 В области транспортного обслуживания</w:t>
            </w:r>
          </w:p>
        </w:tc>
      </w:tr>
      <w:tr w:rsidR="00CA4431" w:rsidRPr="004C18ED">
        <w:trPr>
          <w:trHeight w:val="2746"/>
          <w:jc w:val="center"/>
        </w:trPr>
        <w:tc>
          <w:tcPr>
            <w:tcW w:w="785" w:type="dxa"/>
            <w:vMerge w:val="restart"/>
          </w:tcPr>
          <w:p w:rsidR="00CA4431" w:rsidRPr="004C18ED" w:rsidRDefault="00CA4431" w:rsidP="00E40709">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1.7.14.1</w:t>
            </w:r>
          </w:p>
        </w:tc>
        <w:tc>
          <w:tcPr>
            <w:tcW w:w="1134" w:type="dxa"/>
            <w:vMerge w:val="restart"/>
          </w:tcPr>
          <w:p w:rsidR="00CA4431" w:rsidRPr="004C18ED" w:rsidRDefault="00CA4431" w:rsidP="00862C70">
            <w:pPr>
              <w:widowControl w:val="0"/>
              <w:autoSpaceDE w:val="0"/>
              <w:autoSpaceDN w:val="0"/>
              <w:adjustRightInd w:val="0"/>
              <w:ind w:left="-153" w:right="-63"/>
              <w:rPr>
                <w:rFonts w:ascii="Times New Roman" w:hAnsi="Times New Roman" w:cs="Times New Roman"/>
              </w:rPr>
            </w:pPr>
            <w:r w:rsidRPr="004C18ED">
              <w:rPr>
                <w:rFonts w:ascii="Times New Roman" w:hAnsi="Times New Roman" w:cs="Times New Roman"/>
              </w:rPr>
              <w:t>Сооруже-ния и устройст-ва для хранения и обслужи-вания транспорт-ных средств</w:t>
            </w:r>
          </w:p>
        </w:tc>
        <w:tc>
          <w:tcPr>
            <w:tcW w:w="1559" w:type="dxa"/>
            <w:vMerge w:val="restart"/>
          </w:tcPr>
          <w:p w:rsidR="00CA4431" w:rsidRPr="004C18ED" w:rsidRDefault="00CA4431" w:rsidP="00874F36">
            <w:pPr>
              <w:widowControl w:val="0"/>
              <w:autoSpaceDE w:val="0"/>
              <w:autoSpaceDN w:val="0"/>
              <w:adjustRightInd w:val="0"/>
              <w:ind w:right="-25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C18ED" w:rsidRDefault="00CA4431" w:rsidP="005B67B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tc>
      </w:tr>
      <w:tr w:rsidR="00CA4431" w:rsidRPr="004C18ED">
        <w:trPr>
          <w:trHeight w:val="1268"/>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стоянками для временного хранения легковых автомобилей, %</w:t>
            </w:r>
          </w:p>
        </w:tc>
        <w:tc>
          <w:tcPr>
            <w:tcW w:w="2790" w:type="dxa"/>
            <w:gridSpan w:val="2"/>
          </w:tcPr>
          <w:p w:rsidR="00CA4431" w:rsidRPr="004C18ED" w:rsidRDefault="00CA4431" w:rsidP="00874F36">
            <w:pPr>
              <w:widowControl w:val="0"/>
              <w:autoSpaceDE w:val="0"/>
              <w:autoSpaceDN w:val="0"/>
              <w:adjustRightInd w:val="0"/>
              <w:spacing w:after="0"/>
              <w:ind w:left="-85" w:right="-176"/>
              <w:rPr>
                <w:rFonts w:ascii="Times New Roman" w:hAnsi="Times New Roman" w:cs="Times New Roman"/>
              </w:rPr>
            </w:pPr>
            <w:r w:rsidRPr="004C18ED">
              <w:rPr>
                <w:rFonts w:ascii="Times New Roman" w:hAnsi="Times New Roman" w:cs="Times New Roman"/>
              </w:rPr>
              <w:t>Не менее чем для 70% расчетного парка индивидуальных легковых автомобилей, в том числе:</w:t>
            </w:r>
          </w:p>
        </w:tc>
      </w:tr>
      <w:tr w:rsidR="00CA4431" w:rsidRPr="004C18ED">
        <w:trPr>
          <w:trHeight w:val="422"/>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жилые районы</w:t>
            </w:r>
          </w:p>
        </w:tc>
        <w:tc>
          <w:tcPr>
            <w:tcW w:w="782" w:type="dxa"/>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промышленные и коммунально-складские зоны (районы)</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CA4431" w:rsidRPr="004C18ED">
        <w:trPr>
          <w:trHeight w:val="953"/>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общегородские и специализирован-ные центры</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зоны массового кратковременного отдыха</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10072" w:type="dxa"/>
            <w:gridSpan w:val="8"/>
          </w:tcPr>
          <w:p w:rsidR="00CA4431" w:rsidRPr="004C18ED" w:rsidRDefault="00CA4431" w:rsidP="00862C70">
            <w:pPr>
              <w:widowControl w:val="0"/>
              <w:autoSpaceDE w:val="0"/>
              <w:autoSpaceDN w:val="0"/>
              <w:adjustRightInd w:val="0"/>
              <w:spacing w:before="240" w:after="0"/>
              <w:ind w:left="-85" w:right="-34"/>
              <w:jc w:val="both"/>
              <w:rPr>
                <w:rFonts w:ascii="Times New Roman" w:hAnsi="Times New Roman" w:cs="Times New Roman"/>
              </w:rPr>
            </w:pPr>
            <w:r w:rsidRPr="004C18ED">
              <w:rPr>
                <w:rFonts w:ascii="Times New Roman" w:hAnsi="Times New Roman" w:cs="Times New Roman"/>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CA4431" w:rsidRPr="004C18ED">
        <w:trPr>
          <w:trHeight w:val="20"/>
          <w:jc w:val="center"/>
        </w:trPr>
        <w:tc>
          <w:tcPr>
            <w:tcW w:w="785"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1134"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3543" w:type="dxa"/>
            <w:gridSpan w:val="3"/>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vMerge w:val="restart"/>
          </w:tcPr>
          <w:p w:rsidR="00CA4431" w:rsidRPr="004C18ED" w:rsidRDefault="00CA4431" w:rsidP="005B67B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Пешеходная доступность гаражей и стоянок для постоянного хранения автомобилей, м</w:t>
            </w:r>
          </w:p>
        </w:tc>
        <w:tc>
          <w:tcPr>
            <w:tcW w:w="2008" w:type="dxa"/>
          </w:tcPr>
          <w:p w:rsidR="00CA4431" w:rsidRPr="004C18ED" w:rsidRDefault="00CA4431" w:rsidP="00FB618B">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новом строительстве</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FB618B">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в районах реконструкции или с неблагоприятной гидрогеологической обстановкой</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1500</w:t>
            </w:r>
          </w:p>
        </w:tc>
      </w:tr>
      <w:tr w:rsidR="00CA4431" w:rsidRPr="004C18ED">
        <w:trPr>
          <w:trHeight w:val="20"/>
          <w:jc w:val="center"/>
        </w:trPr>
        <w:tc>
          <w:tcPr>
            <w:tcW w:w="785"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стоянок временного хранения легковых автомобилей</w:t>
            </w:r>
          </w:p>
        </w:tc>
        <w:tc>
          <w:tcPr>
            <w:tcW w:w="2008" w:type="dxa"/>
          </w:tcPr>
          <w:p w:rsidR="00CA4431" w:rsidRPr="004C18ED" w:rsidRDefault="00CA4431" w:rsidP="00FB618B">
            <w:pPr>
              <w:widowControl w:val="0"/>
              <w:autoSpaceDE w:val="0"/>
              <w:autoSpaceDN w:val="0"/>
              <w:adjustRightInd w:val="0"/>
              <w:spacing w:after="0"/>
              <w:ind w:left="-85" w:right="-86"/>
              <w:jc w:val="both"/>
              <w:rPr>
                <w:rFonts w:ascii="Times New Roman" w:hAnsi="Times New Roman" w:cs="Times New Roman"/>
              </w:rPr>
            </w:pPr>
            <w:r w:rsidRPr="004C18ED">
              <w:rPr>
                <w:rFonts w:ascii="Times New Roman" w:hAnsi="Times New Roman" w:cs="Times New Roman"/>
              </w:rPr>
              <w:t>до входов в жилые дома</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100</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57842">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до пассажирских помещений вокзалов, входов в места крупных учреждений торговли и общественного питания</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785"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74F3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до прочих учреждений и предприятий обслуживания населения и административных зданий</w:t>
            </w:r>
          </w:p>
        </w:tc>
        <w:tc>
          <w:tcPr>
            <w:tcW w:w="782" w:type="dxa"/>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250</w:t>
            </w:r>
          </w:p>
        </w:tc>
      </w:tr>
      <w:tr w:rsidR="00CA4431" w:rsidRPr="004C18ED">
        <w:trPr>
          <w:trHeight w:val="20"/>
          <w:jc w:val="center"/>
        </w:trPr>
        <w:tc>
          <w:tcPr>
            <w:tcW w:w="785"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CB4B1E">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до входов в парки, на выставки и стадионы</w:t>
            </w:r>
          </w:p>
        </w:tc>
        <w:tc>
          <w:tcPr>
            <w:tcW w:w="782" w:type="dxa"/>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400</w:t>
            </w:r>
          </w:p>
        </w:tc>
      </w:tr>
      <w:tr w:rsidR="00CA4431" w:rsidRPr="004C18ED">
        <w:trPr>
          <w:trHeight w:val="2071"/>
          <w:jc w:val="center"/>
        </w:trPr>
        <w:tc>
          <w:tcPr>
            <w:tcW w:w="785" w:type="dxa"/>
            <w:vMerge w:val="restart"/>
          </w:tcPr>
          <w:p w:rsidR="00CA4431" w:rsidRPr="004C18ED" w:rsidRDefault="00CA4431" w:rsidP="00CB4B1E">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1.7.14.2</w:t>
            </w:r>
          </w:p>
        </w:tc>
        <w:tc>
          <w:tcPr>
            <w:tcW w:w="1134" w:type="dxa"/>
            <w:vMerge w:val="restart"/>
          </w:tcPr>
          <w:p w:rsidR="00CA4431" w:rsidRPr="004C18ED" w:rsidRDefault="00CA4431" w:rsidP="00CB4B1E">
            <w:pPr>
              <w:widowControl w:val="0"/>
              <w:autoSpaceDE w:val="0"/>
              <w:autoSpaceDN w:val="0"/>
              <w:adjustRightInd w:val="0"/>
              <w:spacing w:after="0"/>
              <w:ind w:left="-34" w:right="-86"/>
              <w:rPr>
                <w:rFonts w:ascii="Times New Roman" w:hAnsi="Times New Roman" w:cs="Times New Roman"/>
              </w:rPr>
            </w:pPr>
            <w:r w:rsidRPr="004C18ED">
              <w:rPr>
                <w:rFonts w:ascii="Times New Roman" w:hAnsi="Times New Roman" w:cs="Times New Roman"/>
              </w:rPr>
              <w:t>Транспортно-логистические центры</w:t>
            </w:r>
          </w:p>
        </w:tc>
        <w:tc>
          <w:tcPr>
            <w:tcW w:w="1559" w:type="dxa"/>
          </w:tcPr>
          <w:p w:rsidR="00CA4431" w:rsidRPr="004C18ED" w:rsidRDefault="00CA4431" w:rsidP="00535FB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CA4431" w:rsidRPr="004C18ED" w:rsidRDefault="00CA4431" w:rsidP="00557842">
            <w:pPr>
              <w:widowControl w:val="0"/>
              <w:autoSpaceDE w:val="0"/>
              <w:autoSpaceDN w:val="0"/>
              <w:adjustRightInd w:val="0"/>
              <w:spacing w:after="0"/>
              <w:ind w:left="-108" w:right="-108"/>
              <w:jc w:val="both"/>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C18ED" w:rsidRDefault="00CA4431" w:rsidP="00557842">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Минимальное количество объектов в границах субъекта Федерации, единиц</w:t>
            </w:r>
          </w:p>
        </w:tc>
        <w:tc>
          <w:tcPr>
            <w:tcW w:w="2790" w:type="dxa"/>
            <w:gridSpan w:val="2"/>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1122"/>
          <w:jc w:val="center"/>
        </w:trPr>
        <w:tc>
          <w:tcPr>
            <w:tcW w:w="785" w:type="dxa"/>
            <w:vMerge/>
          </w:tcPr>
          <w:p w:rsidR="00CA4431" w:rsidRPr="004C18ED" w:rsidRDefault="00CA4431"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535FB7">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557842">
            <w:pPr>
              <w:widowControl w:val="0"/>
              <w:autoSpaceDE w:val="0"/>
              <w:autoSpaceDN w:val="0"/>
              <w:adjustRightInd w:val="0"/>
              <w:spacing w:after="0"/>
              <w:ind w:left="-108" w:right="-131"/>
              <w:rPr>
                <w:rFonts w:ascii="Times New Roman" w:hAnsi="Times New Roman" w:cs="Times New Roman"/>
              </w:rPr>
            </w:pPr>
            <w:r w:rsidRPr="004C18ED">
              <w:rPr>
                <w:rFonts w:ascii="Times New Roman" w:hAnsi="Times New Roman" w:cs="Times New Roman"/>
              </w:rPr>
              <w:t>Уровень территориальной доступности для населения, минут</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10072" w:type="dxa"/>
            <w:gridSpan w:val="8"/>
          </w:tcPr>
          <w:p w:rsidR="00CA4431" w:rsidRPr="004C18ED" w:rsidRDefault="00CA4431" w:rsidP="00CB4B1E">
            <w:pPr>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1.7.15 В области обеспечения доступности жилых объектов, объектов социальной</w:t>
            </w:r>
          </w:p>
          <w:p w:rsidR="00CA4431" w:rsidRPr="004C18ED" w:rsidRDefault="00CA4431" w:rsidP="00535FB7">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инфраструктуры для инвалидов и маломобильных групп населения</w:t>
            </w:r>
          </w:p>
        </w:tc>
      </w:tr>
      <w:tr w:rsidR="00CA4431" w:rsidRPr="004C18ED">
        <w:trPr>
          <w:trHeight w:val="758"/>
          <w:jc w:val="center"/>
        </w:trPr>
        <w:tc>
          <w:tcPr>
            <w:tcW w:w="785" w:type="dxa"/>
            <w:vMerge w:val="restart"/>
          </w:tcPr>
          <w:p w:rsidR="00CA4431" w:rsidRPr="004C18ED" w:rsidRDefault="00CA4431" w:rsidP="00CB4B1E">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lastRenderedPageBreak/>
              <w:t>1.7.15.1</w:t>
            </w:r>
          </w:p>
        </w:tc>
        <w:tc>
          <w:tcPr>
            <w:tcW w:w="1134" w:type="dxa"/>
            <w:vMerge w:val="restart"/>
          </w:tcPr>
          <w:p w:rsidR="00CA4431" w:rsidRPr="004C18ED" w:rsidRDefault="00CA4431" w:rsidP="00535FB7">
            <w:pPr>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Доступ-ность жилых объектов, объектов соц.</w:t>
            </w:r>
          </w:p>
          <w:p w:rsidR="00CA4431" w:rsidRPr="004C18ED" w:rsidRDefault="00CA4431" w:rsidP="00535FB7">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инфра-структуры для инвалидов и маломоби-льных групп населения</w:t>
            </w:r>
          </w:p>
        </w:tc>
        <w:tc>
          <w:tcPr>
            <w:tcW w:w="1678" w:type="dxa"/>
            <w:gridSpan w:val="2"/>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865" w:type="dxa"/>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и назначением объектов</w:t>
            </w:r>
          </w:p>
        </w:tc>
        <w:tc>
          <w:tcPr>
            <w:tcW w:w="1820" w:type="dxa"/>
          </w:tcPr>
          <w:p w:rsidR="00CA4431" w:rsidRPr="004C18ED" w:rsidRDefault="00CA4431" w:rsidP="00557842">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специализированные жилые дома или группы</w:t>
            </w:r>
          </w:p>
          <w:p w:rsidR="00CA4431" w:rsidRPr="004C18ED" w:rsidRDefault="00CA4431" w:rsidP="00557842">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квартир для инвалидов колясочников, чел/тыс.чел</w:t>
            </w:r>
          </w:p>
          <w:p w:rsidR="00CA4431" w:rsidRPr="004C18ED" w:rsidRDefault="00CA4431" w:rsidP="00557842">
            <w:pPr>
              <w:widowControl w:val="0"/>
              <w:autoSpaceDE w:val="0"/>
              <w:autoSpaceDN w:val="0"/>
              <w:adjustRightInd w:val="0"/>
              <w:spacing w:after="0" w:line="264" w:lineRule="auto"/>
              <w:ind w:left="-108" w:right="-130"/>
              <w:rPr>
                <w:rFonts w:ascii="Times New Roman" w:hAnsi="Times New Roman" w:cs="Times New Roman"/>
              </w:rPr>
            </w:pPr>
          </w:p>
          <w:p w:rsidR="00CA4431" w:rsidRPr="004C18ED" w:rsidRDefault="00CA4431" w:rsidP="00557842">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Перечень объектов, доступных для инвалидов и других</w:t>
            </w:r>
          </w:p>
          <w:p w:rsidR="00CA4431" w:rsidRPr="004C18ED" w:rsidRDefault="00CA4431" w:rsidP="00557842">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маломобильных групп населения</w:t>
            </w:r>
          </w:p>
        </w:tc>
        <w:tc>
          <w:tcPr>
            <w:tcW w:w="2790" w:type="dxa"/>
            <w:gridSpan w:val="2"/>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здания и сооружения; объекты культуры и культурно-зрелищные сооружения</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(театры, библиотеки, музеи, места отправления религиозных обрядов и т. д.);</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иные места временного проживания; физкультурно-оздоровительные, спортивные</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tc>
      </w:tr>
      <w:tr w:rsidR="00CA4431" w:rsidRPr="004C18ED">
        <w:trPr>
          <w:trHeight w:val="1344"/>
          <w:jc w:val="center"/>
        </w:trPr>
        <w:tc>
          <w:tcPr>
            <w:tcW w:w="785" w:type="dxa"/>
            <w:vMerge/>
          </w:tcPr>
          <w:p w:rsidR="00CA4431" w:rsidRPr="004C18ED" w:rsidRDefault="00CA4431"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535FB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2790" w:type="dxa"/>
            <w:gridSpan w:val="2"/>
          </w:tcPr>
          <w:p w:rsidR="00CA4431" w:rsidRPr="004C18ED" w:rsidRDefault="00CA4431" w:rsidP="00535FB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зависит от вида и назначения объекта</w:t>
            </w:r>
          </w:p>
        </w:tc>
      </w:tr>
      <w:tr w:rsidR="00CA4431" w:rsidRPr="004C18ED">
        <w:trPr>
          <w:trHeight w:val="757"/>
          <w:jc w:val="center"/>
        </w:trPr>
        <w:tc>
          <w:tcPr>
            <w:tcW w:w="10072" w:type="dxa"/>
            <w:gridSpan w:val="8"/>
          </w:tcPr>
          <w:p w:rsidR="00CA4431" w:rsidRPr="004C18ED" w:rsidRDefault="00CA4431" w:rsidP="00535FB7">
            <w:pPr>
              <w:autoSpaceDE w:val="0"/>
              <w:autoSpaceDN w:val="0"/>
              <w:adjustRightInd w:val="0"/>
              <w:spacing w:before="240" w:after="0"/>
              <w:jc w:val="both"/>
              <w:rPr>
                <w:rFonts w:ascii="Times New Roman" w:hAnsi="Times New Roman" w:cs="Times New Roman"/>
              </w:rPr>
            </w:pPr>
            <w:r w:rsidRPr="004C18ED">
              <w:rPr>
                <w:rFonts w:ascii="Times New Roman" w:hAnsi="Times New Roman" w:cs="Times New Roman"/>
              </w:rPr>
              <w:t>При проектировании и реконструкции жилых, общественных и</w:t>
            </w:r>
            <w:r>
              <w:rPr>
                <w:rFonts w:ascii="Times New Roman" w:hAnsi="Times New Roman" w:cs="Times New Roman"/>
              </w:rPr>
              <w:t xml:space="preserve"> </w:t>
            </w:r>
            <w:r w:rsidRPr="004C18ED">
              <w:rPr>
                <w:rFonts w:ascii="Times New Roman" w:hAnsi="Times New Roman" w:cs="Times New Roman"/>
              </w:rPr>
              <w:t>промышленных зданий следует предусматривать для инвалидов и граждан других</w:t>
            </w:r>
            <w:r>
              <w:rPr>
                <w:rFonts w:ascii="Times New Roman" w:hAnsi="Times New Roman" w:cs="Times New Roman"/>
              </w:rPr>
              <w:t xml:space="preserve"> </w:t>
            </w:r>
            <w:r w:rsidRPr="004C18ED">
              <w:rPr>
                <w:rFonts w:ascii="Times New Roman" w:hAnsi="Times New Roman" w:cs="Times New Roman"/>
              </w:rPr>
              <w:t>маломобильных групп населения условия жизнедеятельности, равные с</w:t>
            </w:r>
            <w:r>
              <w:rPr>
                <w:rFonts w:ascii="Times New Roman" w:hAnsi="Times New Roman" w:cs="Times New Roman"/>
              </w:rPr>
              <w:t xml:space="preserve"> </w:t>
            </w:r>
            <w:r w:rsidRPr="004C18ED">
              <w:rPr>
                <w:rFonts w:ascii="Times New Roman" w:hAnsi="Times New Roman" w:cs="Times New Roman"/>
              </w:rPr>
              <w:t>остальными категориями населения, в соответствии с требованиями СНиП 35-01-2001, СП 35-101-2001, СП 35-102-2001, СП 31-102-99,СП 35-103-2001, ВСН 62-91*, РДС 35-201-99.</w:t>
            </w: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Проектные решения объектов,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должны обеспечивать:</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досягаемость мест целевого посещения и беспрепятственность</w:t>
            </w:r>
            <w:r>
              <w:rPr>
                <w:rFonts w:ascii="Times New Roman" w:hAnsi="Times New Roman" w:cs="Times New Roman"/>
              </w:rPr>
              <w:t xml:space="preserve"> </w:t>
            </w:r>
            <w:r w:rsidRPr="004C18ED">
              <w:rPr>
                <w:rFonts w:ascii="Times New Roman" w:hAnsi="Times New Roman" w:cs="Times New Roman"/>
              </w:rPr>
              <w:t xml:space="preserve">перемещения внутри зданий и </w:t>
            </w:r>
            <w:r w:rsidRPr="004C18ED">
              <w:rPr>
                <w:rFonts w:ascii="Times New Roman" w:hAnsi="Times New Roman" w:cs="Times New Roman"/>
              </w:rPr>
              <w:lastRenderedPageBreak/>
              <w:t>сооружений;</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безопасность путей движения (в том числе эвакуационных), а так</w:t>
            </w:r>
            <w:r>
              <w:rPr>
                <w:rFonts w:ascii="Times New Roman" w:hAnsi="Times New Roman" w:cs="Times New Roman"/>
              </w:rPr>
              <w:t xml:space="preserve"> </w:t>
            </w:r>
            <w:r w:rsidRPr="004C18ED">
              <w:rPr>
                <w:rFonts w:ascii="Times New Roman" w:hAnsi="Times New Roman" w:cs="Times New Roman"/>
              </w:rPr>
              <w:t>же</w:t>
            </w:r>
            <w:r>
              <w:rPr>
                <w:rFonts w:ascii="Times New Roman" w:hAnsi="Times New Roman" w:cs="Times New Roman"/>
              </w:rPr>
              <w:t xml:space="preserve"> </w:t>
            </w:r>
            <w:r w:rsidRPr="004C18ED">
              <w:rPr>
                <w:rFonts w:ascii="Times New Roman" w:hAnsi="Times New Roman" w:cs="Times New Roman"/>
              </w:rPr>
              <w:t>мест проживания, обслуживания и приложения труда;</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3) своевременное получение полноценной и качественной информации,</w:t>
            </w:r>
            <w:r>
              <w:rPr>
                <w:rFonts w:ascii="Times New Roman" w:hAnsi="Times New Roman" w:cs="Times New Roman"/>
              </w:rPr>
              <w:t xml:space="preserve"> </w:t>
            </w:r>
            <w:r w:rsidRPr="004C18ED">
              <w:rPr>
                <w:rFonts w:ascii="Times New Roman" w:hAnsi="Times New Roman" w:cs="Times New Roman"/>
              </w:rPr>
              <w:t>позволяющей ориентироваться в пространстве, использовать оборудование (в том</w:t>
            </w:r>
            <w:r>
              <w:rPr>
                <w:rFonts w:ascii="Times New Roman" w:hAnsi="Times New Roman" w:cs="Times New Roman"/>
              </w:rPr>
              <w:t xml:space="preserve"> </w:t>
            </w:r>
            <w:r w:rsidRPr="004C18ED">
              <w:rPr>
                <w:rFonts w:ascii="Times New Roman" w:hAnsi="Times New Roman" w:cs="Times New Roman"/>
              </w:rPr>
              <w:t>числе для самообслуживания), получать услуги, участвовать в трудовом и</w:t>
            </w:r>
            <w:r>
              <w:rPr>
                <w:rFonts w:ascii="Times New Roman" w:hAnsi="Times New Roman" w:cs="Times New Roman"/>
              </w:rPr>
              <w:t xml:space="preserve"> </w:t>
            </w:r>
            <w:r w:rsidRPr="004C18ED">
              <w:rPr>
                <w:rFonts w:ascii="Times New Roman" w:hAnsi="Times New Roman" w:cs="Times New Roman"/>
              </w:rPr>
              <w:t>учебном процессе и т. д.;</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4) удобство и комфорт среды жизнедеятельности.</w:t>
            </w: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 проектах должны быть предусмотрены условия беспрепятственного и</w:t>
            </w:r>
            <w:r>
              <w:rPr>
                <w:rFonts w:ascii="Times New Roman" w:hAnsi="Times New Roman" w:cs="Times New Roman"/>
              </w:rPr>
              <w:t xml:space="preserve"> </w:t>
            </w:r>
            <w:r w:rsidRPr="004C18ED">
              <w:rPr>
                <w:rFonts w:ascii="Times New Roman" w:hAnsi="Times New Roman" w:cs="Times New Roman"/>
              </w:rPr>
              <w:t>удобного передвижения маломобильных групп населения по участку к зданию</w:t>
            </w:r>
            <w:r>
              <w:rPr>
                <w:rFonts w:ascii="Times New Roman" w:hAnsi="Times New Roman" w:cs="Times New Roman"/>
              </w:rPr>
              <w:t xml:space="preserve"> </w:t>
            </w:r>
            <w:r w:rsidRPr="004C18ED">
              <w:rPr>
                <w:rFonts w:ascii="Times New Roman" w:hAnsi="Times New Roman" w:cs="Times New Roman"/>
              </w:rPr>
              <w:t>или по территории предприятия, комплекса сооружений с учетом требований</w:t>
            </w:r>
            <w:r>
              <w:rPr>
                <w:rFonts w:ascii="Times New Roman" w:hAnsi="Times New Roman" w:cs="Times New Roman"/>
              </w:rPr>
              <w:t xml:space="preserve"> </w:t>
            </w:r>
            <w:r w:rsidRPr="004C18ED">
              <w:rPr>
                <w:rFonts w:ascii="Times New Roman" w:hAnsi="Times New Roman" w:cs="Times New Roman"/>
              </w:rPr>
              <w:t>настоящих нормативов. Система средств информационной поддержки должна</w:t>
            </w:r>
            <w:r>
              <w:rPr>
                <w:rFonts w:ascii="Times New Roman" w:hAnsi="Times New Roman" w:cs="Times New Roman"/>
              </w:rPr>
              <w:t xml:space="preserve"> </w:t>
            </w:r>
            <w:r w:rsidRPr="004C18ED">
              <w:rPr>
                <w:rFonts w:ascii="Times New Roman" w:hAnsi="Times New Roman" w:cs="Times New Roman"/>
              </w:rPr>
              <w:t>быть обеспечена на всех путях движения,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на все время эксплуатации.</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Жилые районы города и их улично-дорожная сеть должны</w:t>
            </w:r>
            <w:r>
              <w:rPr>
                <w:rFonts w:ascii="Times New Roman" w:hAnsi="Times New Roman" w:cs="Times New Roman"/>
              </w:rPr>
              <w:t xml:space="preserve"> </w:t>
            </w:r>
            <w:r w:rsidRPr="004C18ED">
              <w:rPr>
                <w:rFonts w:ascii="Times New Roman" w:hAnsi="Times New Roman" w:cs="Times New Roman"/>
              </w:rPr>
              <w:t>проектироваться с учетом прокладки пешеходных маршрутов для инвалидов и</w:t>
            </w:r>
            <w:r>
              <w:rPr>
                <w:rFonts w:ascii="Times New Roman" w:hAnsi="Times New Roman" w:cs="Times New Roman"/>
              </w:rPr>
              <w:t xml:space="preserve"> </w:t>
            </w:r>
            <w:r w:rsidRPr="004C18ED">
              <w:rPr>
                <w:rFonts w:ascii="Times New Roman" w:hAnsi="Times New Roman" w:cs="Times New Roman"/>
              </w:rPr>
              <w:t>маломобильных групп населения с устройством доступных им подходов к</w:t>
            </w:r>
            <w:r>
              <w:rPr>
                <w:rFonts w:ascii="Times New Roman" w:hAnsi="Times New Roman" w:cs="Times New Roman"/>
              </w:rPr>
              <w:t xml:space="preserve"> </w:t>
            </w:r>
            <w:r w:rsidRPr="004C18ED">
              <w:rPr>
                <w:rFonts w:ascii="Times New Roman" w:hAnsi="Times New Roman" w:cs="Times New Roman"/>
              </w:rPr>
              <w:t>площадкам и местам посадки в общественный транспорт.</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Уклоны пешеходных дорожек и тротуаров, которые предназначаются</w:t>
            </w:r>
            <w:r>
              <w:rPr>
                <w:rFonts w:ascii="Times New Roman" w:hAnsi="Times New Roman" w:cs="Times New Roman"/>
              </w:rPr>
              <w:t xml:space="preserve"> </w:t>
            </w:r>
            <w:r w:rsidRPr="004C18ED">
              <w:rPr>
                <w:rFonts w:ascii="Times New Roman" w:hAnsi="Times New Roman" w:cs="Times New Roman"/>
              </w:rPr>
              <w:t>для пользования инвалидами на креслах-колясках и престарелых, не должны</w:t>
            </w:r>
            <w:r>
              <w:rPr>
                <w:rFonts w:ascii="Times New Roman" w:hAnsi="Times New Roman" w:cs="Times New Roman"/>
              </w:rPr>
              <w:t xml:space="preserve"> </w:t>
            </w:r>
            <w:r w:rsidRPr="004C18ED">
              <w:rPr>
                <w:rFonts w:ascii="Times New Roman" w:hAnsi="Times New Roman" w:cs="Times New Roman"/>
              </w:rPr>
              <w:t>превышать: продольный – 5 % , поперечный – 1 %. В случаях, когда по условиям</w:t>
            </w:r>
            <w:r>
              <w:rPr>
                <w:rFonts w:ascii="Times New Roman" w:hAnsi="Times New Roman" w:cs="Times New Roman"/>
              </w:rPr>
              <w:t xml:space="preserve"> </w:t>
            </w:r>
            <w:r w:rsidRPr="004C18ED">
              <w:rPr>
                <w:rFonts w:ascii="Times New Roman" w:hAnsi="Times New Roman" w:cs="Times New Roman"/>
              </w:rPr>
              <w:t>рельефа невозможно обеспечить указанные пределы, допускается увеличивать</w:t>
            </w:r>
            <w:r>
              <w:rPr>
                <w:rFonts w:ascii="Times New Roman" w:hAnsi="Times New Roman" w:cs="Times New Roman"/>
              </w:rPr>
              <w:t xml:space="preserve"> </w:t>
            </w:r>
            <w:r w:rsidRPr="004C18ED">
              <w:rPr>
                <w:rFonts w:ascii="Times New Roman" w:hAnsi="Times New Roman" w:cs="Times New Roman"/>
              </w:rPr>
              <w:t>продольный уклон до 10 % на протяжении не более 12 м пути с устройством</w:t>
            </w:r>
            <w:r>
              <w:rPr>
                <w:rFonts w:ascii="Times New Roman" w:hAnsi="Times New Roman" w:cs="Times New Roman"/>
              </w:rPr>
              <w:t xml:space="preserve"> </w:t>
            </w:r>
            <w:r w:rsidRPr="004C18ED">
              <w:rPr>
                <w:rFonts w:ascii="Times New Roman" w:hAnsi="Times New Roman" w:cs="Times New Roman"/>
              </w:rPr>
              <w:t>горизонтальных промежуточных площадок вдоль спуска.</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Ширина пешеходного пути через островок безопасности в местах</w:t>
            </w:r>
            <w:r>
              <w:rPr>
                <w:rFonts w:ascii="Times New Roman" w:hAnsi="Times New Roman" w:cs="Times New Roman"/>
              </w:rPr>
              <w:t xml:space="preserve"> </w:t>
            </w:r>
            <w:r w:rsidRPr="004C18ED">
              <w:rPr>
                <w:rFonts w:ascii="Times New Roman" w:hAnsi="Times New Roman" w:cs="Times New Roman"/>
              </w:rPr>
              <w:t>перехода через проезжую часть улиц должна быть не менее 3 м, длина – не менее2 м.</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Опасные для инвалидов участки и пространства следует огораживать</w:t>
            </w:r>
            <w:r>
              <w:rPr>
                <w:rFonts w:ascii="Times New Roman" w:hAnsi="Times New Roman" w:cs="Times New Roman"/>
              </w:rPr>
              <w:t xml:space="preserve"> </w:t>
            </w:r>
            <w:r w:rsidRPr="004C18ED">
              <w:rPr>
                <w:rFonts w:ascii="Times New Roman" w:hAnsi="Times New Roman" w:cs="Times New Roman"/>
              </w:rPr>
              <w:t>бортовым камнем высотой не менее 0,1 м.</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Объекты социальной инфраструктуры должны оснащаться</w:t>
            </w:r>
            <w:r>
              <w:rPr>
                <w:rFonts w:ascii="Times New Roman" w:hAnsi="Times New Roman" w:cs="Times New Roman"/>
              </w:rPr>
              <w:t xml:space="preserve"> </w:t>
            </w:r>
            <w:r w:rsidRPr="004C18ED">
              <w:rPr>
                <w:rFonts w:ascii="Times New Roman" w:hAnsi="Times New Roman" w:cs="Times New Roman"/>
              </w:rPr>
              <w:t>следующими специальными приспособлениями и оборудованием:</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визуальной и звуковой информацией, включая специальные знаки у</w:t>
            </w:r>
            <w:r>
              <w:rPr>
                <w:rFonts w:ascii="Times New Roman" w:hAnsi="Times New Roman" w:cs="Times New Roman"/>
              </w:rPr>
              <w:t xml:space="preserve"> </w:t>
            </w:r>
            <w:r w:rsidRPr="004C18ED">
              <w:rPr>
                <w:rFonts w:ascii="Times New Roman" w:hAnsi="Times New Roman" w:cs="Times New Roman"/>
              </w:rPr>
              <w:t>строящихся, ремонтируемых объектов и звуковую сигнализацию у светофоров;</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телефонами-автоматами или иными средствами связи, доступными для</w:t>
            </w:r>
            <w:r>
              <w:rPr>
                <w:rFonts w:ascii="Times New Roman" w:hAnsi="Times New Roman" w:cs="Times New Roman"/>
              </w:rPr>
              <w:t xml:space="preserve"> </w:t>
            </w:r>
            <w:r w:rsidRPr="004C18ED">
              <w:rPr>
                <w:rFonts w:ascii="Times New Roman" w:hAnsi="Times New Roman" w:cs="Times New Roman"/>
              </w:rPr>
              <w:t>инвалидов;</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санитарно-гигиеническими помещениями;</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пандусами и поручнями у лестниц при входах в здания;</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пологими спусками у тротуаров в местах наземных переходов улиц,</w:t>
            </w:r>
            <w:r>
              <w:rPr>
                <w:rFonts w:ascii="Times New Roman" w:hAnsi="Times New Roman" w:cs="Times New Roman"/>
              </w:rPr>
              <w:t xml:space="preserve"> </w:t>
            </w:r>
            <w:r w:rsidRPr="004C18ED">
              <w:rPr>
                <w:rFonts w:ascii="Times New Roman" w:hAnsi="Times New Roman" w:cs="Times New Roman"/>
              </w:rPr>
              <w:t>дорог, магистралей и остановок городского транспорта общего пользования;</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специальными указателями маршрутов движения инвалидов по</w:t>
            </w:r>
            <w:r>
              <w:rPr>
                <w:rFonts w:ascii="Times New Roman" w:hAnsi="Times New Roman" w:cs="Times New Roman"/>
              </w:rPr>
              <w:t xml:space="preserve"> </w:t>
            </w:r>
            <w:r w:rsidRPr="004C18ED">
              <w:rPr>
                <w:rFonts w:ascii="Times New Roman" w:hAnsi="Times New Roman" w:cs="Times New Roman"/>
              </w:rPr>
              <w:t>территории вокзалов,</w:t>
            </w:r>
            <w:r>
              <w:rPr>
                <w:rFonts w:ascii="Times New Roman" w:hAnsi="Times New Roman" w:cs="Times New Roman"/>
              </w:rPr>
              <w:t xml:space="preserve"> </w:t>
            </w:r>
            <w:r w:rsidRPr="004C18ED">
              <w:rPr>
                <w:rFonts w:ascii="Times New Roman" w:hAnsi="Times New Roman" w:cs="Times New Roman"/>
              </w:rPr>
              <w:t>парков и других рекреационных зон;</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пандусами и поручнями у лестниц привокзальных площадей, платформ,</w:t>
            </w:r>
            <w:r>
              <w:rPr>
                <w:rFonts w:ascii="Times New Roman" w:hAnsi="Times New Roman" w:cs="Times New Roman"/>
              </w:rPr>
              <w:t xml:space="preserve"> </w:t>
            </w:r>
            <w:r w:rsidRPr="004C18ED">
              <w:rPr>
                <w:rFonts w:ascii="Times New Roman" w:hAnsi="Times New Roman" w:cs="Times New Roman"/>
              </w:rPr>
              <w:t>остановок маршрутных транспортных средств и мест посадки и высадки</w:t>
            </w:r>
            <w:r>
              <w:rPr>
                <w:rFonts w:ascii="Times New Roman" w:hAnsi="Times New Roman" w:cs="Times New Roman"/>
              </w:rPr>
              <w:t xml:space="preserve"> </w:t>
            </w:r>
            <w:r w:rsidRPr="004C18ED">
              <w:rPr>
                <w:rFonts w:ascii="Times New Roman" w:hAnsi="Times New Roman" w:cs="Times New Roman"/>
              </w:rPr>
              <w:t>пассажиров;</w:t>
            </w:r>
          </w:p>
          <w:p w:rsidR="00CA4431" w:rsidRPr="004C18ED" w:rsidRDefault="00CA4431" w:rsidP="000D2396">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8) пандусами при входах в здания, пандусами или подъемными</w:t>
            </w:r>
            <w:r>
              <w:rPr>
                <w:rFonts w:ascii="Times New Roman" w:hAnsi="Times New Roman" w:cs="Times New Roman"/>
              </w:rPr>
              <w:t xml:space="preserve"> </w:t>
            </w:r>
            <w:r w:rsidRPr="004C18ED">
              <w:rPr>
                <w:rFonts w:ascii="Times New Roman" w:hAnsi="Times New Roman" w:cs="Times New Roman"/>
              </w:rPr>
              <w:t>устройствами у лестниц на лифтовых площадках, а также при входах в надземные</w:t>
            </w:r>
            <w:r>
              <w:rPr>
                <w:rFonts w:ascii="Times New Roman" w:hAnsi="Times New Roman" w:cs="Times New Roman"/>
              </w:rPr>
              <w:t xml:space="preserve"> </w:t>
            </w:r>
            <w:r w:rsidRPr="004C18ED">
              <w:rPr>
                <w:rFonts w:ascii="Times New Roman" w:hAnsi="Times New Roman" w:cs="Times New Roman"/>
              </w:rPr>
              <w:t>и подземные переходы улиц, дорог и магистралей.</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Размещение специализированных учреждений, предназначенных для</w:t>
            </w:r>
            <w:r>
              <w:rPr>
                <w:rFonts w:ascii="Times New Roman" w:hAnsi="Times New Roman" w:cs="Times New Roman"/>
              </w:rPr>
              <w:t xml:space="preserve"> </w:t>
            </w:r>
            <w:r w:rsidRPr="004C18ED">
              <w:rPr>
                <w:rFonts w:ascii="Times New Roman" w:hAnsi="Times New Roman" w:cs="Times New Roman"/>
              </w:rPr>
              <w:t>медицинского обслуживания и реабилитации инвалидов, и вместимость этих</w:t>
            </w:r>
            <w:r>
              <w:rPr>
                <w:rFonts w:ascii="Times New Roman" w:hAnsi="Times New Roman" w:cs="Times New Roman"/>
              </w:rPr>
              <w:t xml:space="preserve"> </w:t>
            </w:r>
            <w:r w:rsidRPr="004C18ED">
              <w:rPr>
                <w:rFonts w:ascii="Times New Roman" w:hAnsi="Times New Roman" w:cs="Times New Roman"/>
              </w:rPr>
              <w:t xml:space="preserve">учреждений следует определять по </w:t>
            </w:r>
            <w:r w:rsidRPr="004C18ED">
              <w:rPr>
                <w:rFonts w:ascii="Times New Roman" w:hAnsi="Times New Roman" w:cs="Times New Roman"/>
              </w:rPr>
              <w:lastRenderedPageBreak/>
              <w:t>реальной и прогнозируемой потребности в</w:t>
            </w:r>
            <w:r>
              <w:rPr>
                <w:rFonts w:ascii="Times New Roman" w:hAnsi="Times New Roman" w:cs="Times New Roman"/>
              </w:rPr>
              <w:t xml:space="preserve"> </w:t>
            </w:r>
            <w:r w:rsidRPr="004C18ED">
              <w:rPr>
                <w:rFonts w:ascii="Times New Roman" w:hAnsi="Times New Roman" w:cs="Times New Roman"/>
              </w:rPr>
              <w:t>городском округе, микрорайонах.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Центры социального обслуживания следует проектировать двухосновных типов: надомного обслуживания и дневного пребывания, которые</w:t>
            </w:r>
            <w:r>
              <w:rPr>
                <w:rFonts w:ascii="Times New Roman" w:hAnsi="Times New Roman" w:cs="Times New Roman"/>
              </w:rPr>
              <w:t xml:space="preserve"> </w:t>
            </w:r>
            <w:r w:rsidRPr="004C18ED">
              <w:rPr>
                <w:rFonts w:ascii="Times New Roman" w:hAnsi="Times New Roman" w:cs="Times New Roman"/>
              </w:rPr>
              <w:t>допускается объединять в одном здании в качестве отделений единого центра, а</w:t>
            </w:r>
            <w:r>
              <w:rPr>
                <w:rFonts w:ascii="Times New Roman" w:hAnsi="Times New Roman" w:cs="Times New Roman"/>
              </w:rPr>
              <w:t xml:space="preserve"> </w:t>
            </w:r>
            <w:r w:rsidRPr="004C18ED">
              <w:rPr>
                <w:rFonts w:ascii="Times New Roman" w:hAnsi="Times New Roman" w:cs="Times New Roman"/>
              </w:rPr>
              <w:t>также включать в состав домов-интернатов для инвалидов и престарелых.</w:t>
            </w:r>
          </w:p>
          <w:p w:rsidR="00CA4431" w:rsidRPr="004C18ED" w:rsidRDefault="00CA4431" w:rsidP="0092266E">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включении центра социального обслуживания или его отделений в</w:t>
            </w:r>
            <w:r>
              <w:rPr>
                <w:rFonts w:ascii="Times New Roman" w:hAnsi="Times New Roman" w:cs="Times New Roman"/>
              </w:rPr>
              <w:t xml:space="preserve"> </w:t>
            </w:r>
            <w:r w:rsidRPr="004C18ED">
              <w:rPr>
                <w:rFonts w:ascii="Times New Roman" w:hAnsi="Times New Roman" w:cs="Times New Roman"/>
              </w:rPr>
              <w:t>состав жилого здания, рассчитанного на проживание инвалидов и престарелых,</w:t>
            </w:r>
            <w:r>
              <w:rPr>
                <w:rFonts w:ascii="Times New Roman" w:hAnsi="Times New Roman" w:cs="Times New Roman"/>
              </w:rPr>
              <w:t xml:space="preserve"> </w:t>
            </w:r>
            <w:r w:rsidRPr="004C18ED">
              <w:rPr>
                <w:rFonts w:ascii="Times New Roman" w:hAnsi="Times New Roman" w:cs="Times New Roman"/>
              </w:rPr>
              <w:t>помещения территориального центра должны проектироваться с учетом</w:t>
            </w:r>
            <w:r>
              <w:rPr>
                <w:rFonts w:ascii="Times New Roman" w:hAnsi="Times New Roman" w:cs="Times New Roman"/>
              </w:rPr>
              <w:t xml:space="preserve"> </w:t>
            </w:r>
            <w:r w:rsidRPr="004C18ED">
              <w:rPr>
                <w:rFonts w:ascii="Times New Roman" w:hAnsi="Times New Roman" w:cs="Times New Roman"/>
              </w:rPr>
              <w:t>обслуживания</w:t>
            </w:r>
            <w:r>
              <w:rPr>
                <w:rFonts w:ascii="Times New Roman" w:hAnsi="Times New Roman" w:cs="Times New Roman"/>
              </w:rPr>
              <w:t xml:space="preserve"> </w:t>
            </w:r>
            <w:r w:rsidRPr="004C18ED">
              <w:rPr>
                <w:rFonts w:ascii="Times New Roman" w:hAnsi="Times New Roman" w:cs="Times New Roman"/>
              </w:rPr>
              <w:t>дополнительно не менее 30 % численности инвалидов и</w:t>
            </w:r>
            <w:r>
              <w:rPr>
                <w:rFonts w:ascii="Times New Roman" w:hAnsi="Times New Roman" w:cs="Times New Roman"/>
              </w:rPr>
              <w:t xml:space="preserve"> </w:t>
            </w:r>
            <w:r w:rsidRPr="004C18ED">
              <w:rPr>
                <w:rFonts w:ascii="Times New Roman" w:hAnsi="Times New Roman" w:cs="Times New Roman"/>
              </w:rPr>
              <w:t>престарелых, проживающих в здании.</w:t>
            </w:r>
          </w:p>
          <w:p w:rsidR="00CA4431" w:rsidRPr="004C18ED" w:rsidRDefault="00CA4431" w:rsidP="0092266E">
            <w:pPr>
              <w:autoSpaceDE w:val="0"/>
              <w:autoSpaceDN w:val="0"/>
              <w:adjustRightInd w:val="0"/>
              <w:spacing w:after="0"/>
              <w:ind w:firstLine="535"/>
              <w:jc w:val="both"/>
              <w:rPr>
                <w:rFonts w:ascii="Times New Roman" w:hAnsi="Times New Roman" w:cs="Times New Roman"/>
              </w:rPr>
            </w:pP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Здания должны иметь как минимум один вход, приспособленный для</w:t>
            </w:r>
            <w:r>
              <w:rPr>
                <w:rFonts w:ascii="Times New Roman" w:hAnsi="Times New Roman" w:cs="Times New Roman"/>
              </w:rPr>
              <w:t xml:space="preserve"> </w:t>
            </w:r>
            <w:r w:rsidRPr="004C18ED">
              <w:rPr>
                <w:rFonts w:ascii="Times New Roman" w:hAnsi="Times New Roman" w:cs="Times New Roman"/>
              </w:rPr>
              <w:t>маломобильных групп населения, с поверхности земли и из каждого доступного</w:t>
            </w:r>
            <w:r>
              <w:rPr>
                <w:rFonts w:ascii="Times New Roman" w:hAnsi="Times New Roman" w:cs="Times New Roman"/>
              </w:rPr>
              <w:t xml:space="preserve"> </w:t>
            </w:r>
            <w:r w:rsidRPr="004C18ED">
              <w:rPr>
                <w:rFonts w:ascii="Times New Roman" w:hAnsi="Times New Roman" w:cs="Times New Roman"/>
              </w:rPr>
              <w:t>для маломобильных групп населения подземного или надземного перехода,</w:t>
            </w:r>
            <w:r>
              <w:rPr>
                <w:rFonts w:ascii="Times New Roman" w:hAnsi="Times New Roman" w:cs="Times New Roman"/>
              </w:rPr>
              <w:t xml:space="preserve"> </w:t>
            </w:r>
            <w:r w:rsidRPr="004C18ED">
              <w:rPr>
                <w:rFonts w:ascii="Times New Roman" w:hAnsi="Times New Roman" w:cs="Times New Roman"/>
              </w:rPr>
              <w:t>соединенного с этим зданием.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обслуживания и постоянного нахождения граждан маломобильных</w:t>
            </w:r>
            <w:r>
              <w:rPr>
                <w:rFonts w:ascii="Times New Roman" w:hAnsi="Times New Roman" w:cs="Times New Roman"/>
              </w:rPr>
              <w:t xml:space="preserve"> </w:t>
            </w:r>
            <w:r w:rsidRPr="004C18ED">
              <w:rPr>
                <w:rFonts w:ascii="Times New Roman" w:hAnsi="Times New Roman" w:cs="Times New Roman"/>
              </w:rPr>
              <w:t>групп населения должны располагаться на минимально возможных расстояниях</w:t>
            </w:r>
            <w:r>
              <w:rPr>
                <w:rFonts w:ascii="Times New Roman" w:hAnsi="Times New Roman" w:cs="Times New Roman"/>
              </w:rPr>
              <w:t xml:space="preserve"> </w:t>
            </w:r>
            <w:r w:rsidRPr="004C18ED">
              <w:rPr>
                <w:rFonts w:ascii="Times New Roman" w:hAnsi="Times New Roman" w:cs="Times New Roman"/>
              </w:rPr>
              <w:t>от эвакуационных выходов из помещений, с этажей и из зданий наружу.</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Эвакуационные выходы и пути должны проектироваться из не</w:t>
            </w:r>
            <w:r>
              <w:rPr>
                <w:rFonts w:ascii="Times New Roman" w:hAnsi="Times New Roman" w:cs="Times New Roman"/>
              </w:rPr>
              <w:t xml:space="preserve"> </w:t>
            </w:r>
            <w:r w:rsidRPr="004C18ED">
              <w:rPr>
                <w:rFonts w:ascii="Times New Roman" w:hAnsi="Times New Roman" w:cs="Times New Roman"/>
              </w:rPr>
              <w:t>пожароопасных</w:t>
            </w:r>
            <w:r>
              <w:rPr>
                <w:rFonts w:ascii="Times New Roman" w:hAnsi="Times New Roman" w:cs="Times New Roman"/>
              </w:rPr>
              <w:t xml:space="preserve"> </w:t>
            </w:r>
            <w:r w:rsidRPr="004C18ED">
              <w:rPr>
                <w:rFonts w:ascii="Times New Roman" w:hAnsi="Times New Roman" w:cs="Times New Roman"/>
              </w:rPr>
              <w:t>материалов и соответствовать требованиям СНиП 35-01-2001, СНиП 21-01-97*.</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проектировании участка здания или комплекса следует</w:t>
            </w:r>
            <w:r>
              <w:rPr>
                <w:rFonts w:ascii="Times New Roman" w:hAnsi="Times New Roman" w:cs="Times New Roman"/>
              </w:rPr>
              <w:t xml:space="preserve"> </w:t>
            </w:r>
            <w:r w:rsidRPr="004C18ED">
              <w:rPr>
                <w:rFonts w:ascii="Times New Roman" w:hAnsi="Times New Roman" w:cs="Times New Roman"/>
              </w:rPr>
              <w:t>соблюдать непрерывность пешеходных и транспортных путей, обеспечивающих</w:t>
            </w:r>
            <w:r>
              <w:rPr>
                <w:rFonts w:ascii="Times New Roman" w:hAnsi="Times New Roman" w:cs="Times New Roman"/>
              </w:rPr>
              <w:t xml:space="preserve"> </w:t>
            </w:r>
            <w:r w:rsidRPr="004C18ED">
              <w:rPr>
                <w:rFonts w:ascii="Times New Roman" w:hAnsi="Times New Roman" w:cs="Times New Roman"/>
              </w:rPr>
              <w:t>доступ инвалидов и маломобильных лиц в здания. Эти пути должны стыковаться</w:t>
            </w:r>
            <w:r>
              <w:rPr>
                <w:rFonts w:ascii="Times New Roman" w:hAnsi="Times New Roman" w:cs="Times New Roman"/>
              </w:rPr>
              <w:t xml:space="preserve"> </w:t>
            </w:r>
            <w:r w:rsidRPr="004C18ED">
              <w:rPr>
                <w:rFonts w:ascii="Times New Roman" w:hAnsi="Times New Roman" w:cs="Times New Roman"/>
              </w:rPr>
              <w:t>с внешними по отношению к участку коммуникациями и остановками</w:t>
            </w:r>
            <w:r>
              <w:rPr>
                <w:rFonts w:ascii="Times New Roman" w:hAnsi="Times New Roman" w:cs="Times New Roman"/>
              </w:rPr>
              <w:t xml:space="preserve"> </w:t>
            </w:r>
            <w:r w:rsidRPr="004C18ED">
              <w:rPr>
                <w:rFonts w:ascii="Times New Roman" w:hAnsi="Times New Roman" w:cs="Times New Roman"/>
              </w:rPr>
              <w:t>общественного пассажирского транспорта.</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Ограждения участков должны обеспечивать возможность опорного</w:t>
            </w:r>
            <w:r>
              <w:rPr>
                <w:rFonts w:ascii="Times New Roman" w:hAnsi="Times New Roman" w:cs="Times New Roman"/>
              </w:rPr>
              <w:t xml:space="preserve"> </w:t>
            </w:r>
            <w:r w:rsidRPr="004C18ED">
              <w:rPr>
                <w:rFonts w:ascii="Times New Roman" w:hAnsi="Times New Roman" w:cs="Times New Roman"/>
              </w:rPr>
              <w:t>движения маломобильных групп населения через проходы и вдоль них.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Транспортные проезды и пешеходные дороги на пути к объектам,</w:t>
            </w:r>
            <w:r>
              <w:rPr>
                <w:rFonts w:ascii="Times New Roman" w:hAnsi="Times New Roman" w:cs="Times New Roman"/>
              </w:rPr>
              <w:t xml:space="preserve"> </w:t>
            </w:r>
            <w:r w:rsidRPr="004C18ED">
              <w:rPr>
                <w:rFonts w:ascii="Times New Roman" w:hAnsi="Times New Roman" w:cs="Times New Roman"/>
              </w:rPr>
              <w:t>посещаемым инвалидами и гражданами других маломобильных групп населения,</w:t>
            </w:r>
            <w:r>
              <w:rPr>
                <w:rFonts w:ascii="Times New Roman" w:hAnsi="Times New Roman" w:cs="Times New Roman"/>
              </w:rPr>
              <w:t xml:space="preserve"> </w:t>
            </w:r>
            <w:r w:rsidRPr="004C18ED">
              <w:rPr>
                <w:rFonts w:ascii="Times New Roman" w:hAnsi="Times New Roman" w:cs="Times New Roman"/>
              </w:rPr>
              <w:t>допускается совмещать при соблюдении требований к параметрам путей</w:t>
            </w:r>
            <w:r>
              <w:rPr>
                <w:rFonts w:ascii="Times New Roman" w:hAnsi="Times New Roman" w:cs="Times New Roman"/>
              </w:rPr>
              <w:t xml:space="preserve"> </w:t>
            </w:r>
            <w:r w:rsidRPr="004C18ED">
              <w:rPr>
                <w:rFonts w:ascii="Times New Roman" w:hAnsi="Times New Roman" w:cs="Times New Roman"/>
              </w:rPr>
              <w:t>движения.</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Ширина пути движения на участке при встречном движении инвалидов накреслах-колясках должна быть не менее 1,8 м с учетом габаритных размеров</w:t>
            </w:r>
            <w:r>
              <w:rPr>
                <w:rFonts w:ascii="Times New Roman" w:hAnsi="Times New Roman" w:cs="Times New Roman"/>
              </w:rPr>
              <w:t xml:space="preserve"> </w:t>
            </w:r>
            <w:r w:rsidRPr="004C18ED">
              <w:rPr>
                <w:rFonts w:ascii="Times New Roman" w:hAnsi="Times New Roman" w:cs="Times New Roman"/>
              </w:rPr>
              <w:t>кресел-колясок.</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условиях сложившейся застройки при невозможности достижения</w:t>
            </w:r>
            <w:r>
              <w:rPr>
                <w:rFonts w:ascii="Times New Roman" w:hAnsi="Times New Roman" w:cs="Times New Roman"/>
              </w:rPr>
              <w:t xml:space="preserve"> </w:t>
            </w:r>
            <w:r w:rsidRPr="004C18ED">
              <w:rPr>
                <w:rFonts w:ascii="Times New Roman" w:hAnsi="Times New Roman" w:cs="Times New Roman"/>
              </w:rPr>
              <w:t>нормативных параметров ширины пути движения следует предусматривать</w:t>
            </w:r>
            <w:r>
              <w:rPr>
                <w:rFonts w:ascii="Times New Roman" w:hAnsi="Times New Roman" w:cs="Times New Roman"/>
              </w:rPr>
              <w:t xml:space="preserve"> </w:t>
            </w:r>
            <w:r w:rsidRPr="004C18ED">
              <w:rPr>
                <w:rFonts w:ascii="Times New Roman" w:hAnsi="Times New Roman" w:cs="Times New Roman"/>
              </w:rPr>
              <w:t>устройство горизонтальных площадок размером не менее 1,6×1,6 м через каждые60-100 м пути для обеспечения возможности разъезда инвалидов на креслах-колясках.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совмещении на участке путей движения посетителей с проездами</w:t>
            </w:r>
            <w:r>
              <w:rPr>
                <w:rFonts w:ascii="Times New Roman" w:hAnsi="Times New Roman" w:cs="Times New Roman"/>
              </w:rPr>
              <w:t xml:space="preserve"> </w:t>
            </w:r>
            <w:r w:rsidRPr="004C18ED">
              <w:rPr>
                <w:rFonts w:ascii="Times New Roman" w:hAnsi="Times New Roman" w:cs="Times New Roman"/>
              </w:rPr>
              <w:t>для транспорта следует предусматривать ограничительную (латеральную)разметку пешеходных путей на дорогах в соответствии с требованиями Правил</w:t>
            </w:r>
            <w:r>
              <w:rPr>
                <w:rFonts w:ascii="Times New Roman" w:hAnsi="Times New Roman" w:cs="Times New Roman"/>
              </w:rPr>
              <w:t xml:space="preserve"> </w:t>
            </w:r>
            <w:r w:rsidRPr="004C18ED">
              <w:rPr>
                <w:rFonts w:ascii="Times New Roman" w:hAnsi="Times New Roman" w:cs="Times New Roman"/>
              </w:rPr>
              <w:t>дорожного движения. Ширина полос движения должна обеспечивать безопасное</w:t>
            </w:r>
            <w:r>
              <w:rPr>
                <w:rFonts w:ascii="Times New Roman" w:hAnsi="Times New Roman" w:cs="Times New Roman"/>
              </w:rPr>
              <w:t xml:space="preserve"> </w:t>
            </w:r>
            <w:r w:rsidRPr="004C18ED">
              <w:rPr>
                <w:rFonts w:ascii="Times New Roman" w:hAnsi="Times New Roman" w:cs="Times New Roman"/>
              </w:rPr>
              <w:t>расхождение людей, в том числе использующих технические средства</w:t>
            </w:r>
            <w:r>
              <w:rPr>
                <w:rFonts w:ascii="Times New Roman" w:hAnsi="Times New Roman" w:cs="Times New Roman"/>
              </w:rPr>
              <w:t xml:space="preserve"> </w:t>
            </w:r>
            <w:r w:rsidRPr="004C18ED">
              <w:rPr>
                <w:rFonts w:ascii="Times New Roman" w:hAnsi="Times New Roman" w:cs="Times New Roman"/>
              </w:rPr>
              <w:t>реабилитации, с автотранспортом. Полосу движения инвалидов на креслах-колясках и механических колясках рекомендуется выделять с левой стороны на</w:t>
            </w:r>
            <w:r>
              <w:rPr>
                <w:rFonts w:ascii="Times New Roman" w:hAnsi="Times New Roman" w:cs="Times New Roman"/>
              </w:rPr>
              <w:t xml:space="preserve"> </w:t>
            </w:r>
            <w:r w:rsidRPr="004C18ED">
              <w:rPr>
                <w:rFonts w:ascii="Times New Roman" w:hAnsi="Times New Roman" w:cs="Times New Roman"/>
              </w:rPr>
              <w:t>полосе пешеходного движения на участке, пешеходных дорогах, аллеях.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невозможности организации отдельного наземного прохода для</w:t>
            </w:r>
            <w:r>
              <w:rPr>
                <w:rFonts w:ascii="Times New Roman" w:hAnsi="Times New Roman" w:cs="Times New Roman"/>
              </w:rPr>
              <w:t xml:space="preserve"> </w:t>
            </w:r>
            <w:r w:rsidRPr="004C18ED">
              <w:rPr>
                <w:rFonts w:ascii="Times New Roman" w:hAnsi="Times New Roman" w:cs="Times New Roman"/>
              </w:rPr>
              <w:t>инвалидов и маломобильных групп населения, подземные и надземные переходы</w:t>
            </w:r>
            <w:r>
              <w:rPr>
                <w:rFonts w:ascii="Times New Roman" w:hAnsi="Times New Roman" w:cs="Times New Roman"/>
              </w:rPr>
              <w:t xml:space="preserve"> </w:t>
            </w:r>
            <w:r w:rsidRPr="004C18ED">
              <w:rPr>
                <w:rFonts w:ascii="Times New Roman" w:hAnsi="Times New Roman" w:cs="Times New Roman"/>
              </w:rPr>
              <w:t xml:space="preserve">следует оборудовать пандусами и подъемными </w:t>
            </w:r>
            <w:r w:rsidRPr="004C18ED">
              <w:rPr>
                <w:rFonts w:ascii="Times New Roman" w:hAnsi="Times New Roman" w:cs="Times New Roman"/>
              </w:rPr>
              <w:lastRenderedPageBreak/>
              <w:t>устройствами.</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Тактильные средства, выполняющие предупредительную функцию на</w:t>
            </w:r>
            <w:r>
              <w:rPr>
                <w:rFonts w:ascii="Times New Roman" w:hAnsi="Times New Roman" w:cs="Times New Roman"/>
              </w:rPr>
              <w:t xml:space="preserve"> </w:t>
            </w:r>
            <w:r w:rsidRPr="004C18ED">
              <w:rPr>
                <w:rFonts w:ascii="Times New Roman" w:hAnsi="Times New Roman" w:cs="Times New Roman"/>
              </w:rPr>
              <w:t>покрытии пешеходных путей на участке, следует размещать не менее чем за 0,8 мдо объекта информации, начала опасного участка, изменения направления</w:t>
            </w:r>
            <w:r>
              <w:rPr>
                <w:rFonts w:ascii="Times New Roman" w:hAnsi="Times New Roman" w:cs="Times New Roman"/>
              </w:rPr>
              <w:t xml:space="preserve"> </w:t>
            </w:r>
            <w:r w:rsidRPr="004C18ED">
              <w:rPr>
                <w:rFonts w:ascii="Times New Roman" w:hAnsi="Times New Roman" w:cs="Times New Roman"/>
              </w:rPr>
              <w:t>движения, входа и т. п.</w:t>
            </w:r>
          </w:p>
          <w:p w:rsidR="00CA4431" w:rsidRPr="004C18ED" w:rsidRDefault="00CA4431" w:rsidP="001040F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CA4431" w:rsidRPr="004C18ED" w:rsidRDefault="00CA4431" w:rsidP="001040FB">
            <w:pPr>
              <w:autoSpaceDE w:val="0"/>
              <w:autoSpaceDN w:val="0"/>
              <w:adjustRightInd w:val="0"/>
              <w:spacing w:after="0"/>
              <w:ind w:firstLine="535"/>
              <w:jc w:val="both"/>
              <w:rPr>
                <w:rFonts w:ascii="Times New Roman" w:hAnsi="Times New Roman" w:cs="Times New Roman"/>
              </w:rPr>
            </w:pPr>
          </w:p>
          <w:p w:rsidR="00CA4431" w:rsidRPr="004C18ED" w:rsidRDefault="00CA4431" w:rsidP="001040FB">
            <w:pPr>
              <w:autoSpaceDE w:val="0"/>
              <w:autoSpaceDN w:val="0"/>
              <w:adjustRightInd w:val="0"/>
              <w:spacing w:after="0"/>
              <w:ind w:firstLine="535"/>
              <w:jc w:val="both"/>
              <w:rPr>
                <w:rFonts w:ascii="Times New Roman" w:hAnsi="Times New Roman" w:cs="Times New Roman"/>
              </w:rPr>
            </w:pPr>
          </w:p>
          <w:p w:rsidR="00CA4431" w:rsidRPr="004C18ED" w:rsidRDefault="00CA4431" w:rsidP="001040FB">
            <w:pPr>
              <w:autoSpaceDE w:val="0"/>
              <w:autoSpaceDN w:val="0"/>
              <w:adjustRightInd w:val="0"/>
              <w:spacing w:after="0"/>
              <w:ind w:firstLine="535"/>
              <w:jc w:val="both"/>
              <w:rPr>
                <w:rFonts w:ascii="Times New Roman" w:hAnsi="Times New Roman" w:cs="Times New Roman"/>
              </w:rPr>
            </w:pP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Объекты, нижняя кромка которых расположена на высоте от 0,7 до2,1 м от уровня пешеходного пути, не должны выступать за плоскость</w:t>
            </w:r>
            <w:r>
              <w:rPr>
                <w:rFonts w:ascii="Times New Roman" w:hAnsi="Times New Roman" w:cs="Times New Roman"/>
              </w:rPr>
              <w:t xml:space="preserve"> </w:t>
            </w:r>
            <w:r w:rsidRPr="004C18ED">
              <w:rPr>
                <w:rFonts w:ascii="Times New Roman" w:hAnsi="Times New Roman" w:cs="Times New Roman"/>
              </w:rPr>
              <w:t>вертикальной конструкции более чем на 0,1 м, а при их размещении на отдельностоящей опоре – не более 0,3 м. При увеличении выступающих размеров пространство под этими объектами необходимо выделять бордюрным камнем,</w:t>
            </w:r>
            <w:r>
              <w:rPr>
                <w:rFonts w:ascii="Times New Roman" w:hAnsi="Times New Roman" w:cs="Times New Roman"/>
              </w:rPr>
              <w:t xml:space="preserve"> </w:t>
            </w:r>
            <w:r w:rsidRPr="004C18ED">
              <w:rPr>
                <w:rFonts w:ascii="Times New Roman" w:hAnsi="Times New Roman" w:cs="Times New Roman"/>
              </w:rPr>
              <w:t xml:space="preserve">бортиком высотой не менее 0,05 м или ограждениями высотой не менее 0,7 м и т.п. </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Устройства и оборудование (почтовые ящики, укрытия таксофонов,</w:t>
            </w:r>
            <w:r>
              <w:rPr>
                <w:rFonts w:ascii="Times New Roman" w:hAnsi="Times New Roman" w:cs="Times New Roman"/>
              </w:rPr>
              <w:t xml:space="preserve"> </w:t>
            </w:r>
            <w:r w:rsidRPr="004C18ED">
              <w:rPr>
                <w:rFonts w:ascii="Times New Roman" w:hAnsi="Times New Roman" w:cs="Times New Roman"/>
              </w:rPr>
              <w:t>информационные щиты и т.п.), размещаемые на стенах зданий, сооружений или</w:t>
            </w:r>
            <w:r>
              <w:rPr>
                <w:rFonts w:ascii="Times New Roman" w:hAnsi="Times New Roman" w:cs="Times New Roman"/>
              </w:rPr>
              <w:t xml:space="preserve"> </w:t>
            </w:r>
            <w:r w:rsidRPr="004C18ED">
              <w:rPr>
                <w:rFonts w:ascii="Times New Roman" w:hAnsi="Times New Roman" w:cs="Times New Roman"/>
              </w:rPr>
              <w:t>на отдельных конструкциях, а также выступающие элементы и части зданий и</w:t>
            </w:r>
            <w:r>
              <w:rPr>
                <w:rFonts w:ascii="Times New Roman" w:hAnsi="Times New Roman" w:cs="Times New Roman"/>
              </w:rPr>
              <w:t xml:space="preserve"> </w:t>
            </w:r>
            <w:r w:rsidRPr="004C18ED">
              <w:rPr>
                <w:rFonts w:ascii="Times New Roman" w:hAnsi="Times New Roman" w:cs="Times New Roman"/>
              </w:rPr>
              <w:t>сооружений не должны сокращать нормируемое пространство для прохода, а</w:t>
            </w:r>
            <w:r>
              <w:rPr>
                <w:rFonts w:ascii="Times New Roman" w:hAnsi="Times New Roman" w:cs="Times New Roman"/>
              </w:rPr>
              <w:t xml:space="preserve"> </w:t>
            </w:r>
            <w:r w:rsidRPr="004C18ED">
              <w:rPr>
                <w:rFonts w:ascii="Times New Roman" w:hAnsi="Times New Roman" w:cs="Times New Roman"/>
              </w:rPr>
              <w:t>также проезда и маневрирования кресла-коляски.</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автомобильных стоянках при специализированных зданиях и</w:t>
            </w:r>
            <w:r>
              <w:rPr>
                <w:rFonts w:ascii="Times New Roman" w:hAnsi="Times New Roman" w:cs="Times New Roman"/>
              </w:rPr>
              <w:t xml:space="preserve"> </w:t>
            </w:r>
            <w:r w:rsidRPr="004C18ED">
              <w:rPr>
                <w:rFonts w:ascii="Times New Roman" w:hAnsi="Times New Roman" w:cs="Times New Roman"/>
              </w:rPr>
              <w:t>сооружениях для инвалидов следует выделять для личных автомобилей</w:t>
            </w:r>
            <w:r>
              <w:rPr>
                <w:rFonts w:ascii="Times New Roman" w:hAnsi="Times New Roman" w:cs="Times New Roman"/>
              </w:rPr>
              <w:t xml:space="preserve"> </w:t>
            </w:r>
            <w:r w:rsidRPr="004C18ED">
              <w:rPr>
                <w:rFonts w:ascii="Times New Roman" w:hAnsi="Times New Roman" w:cs="Times New Roman"/>
              </w:rPr>
              <w:t>инвалидов не менее 20 % мест, а около учреждений, специализирующихся на</w:t>
            </w:r>
            <w:r>
              <w:rPr>
                <w:rFonts w:ascii="Times New Roman" w:hAnsi="Times New Roman" w:cs="Times New Roman"/>
              </w:rPr>
              <w:t xml:space="preserve"> </w:t>
            </w:r>
            <w:r w:rsidRPr="004C18ED">
              <w:rPr>
                <w:rFonts w:ascii="Times New Roman" w:hAnsi="Times New Roman" w:cs="Times New Roman"/>
              </w:rPr>
              <w:t>лечении спинальных больных и восстановлении опорно-двигательных функций, –не менее 30 % мест.</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наличии на стоянке мест для парковки автомашин, салоны которых</w:t>
            </w:r>
            <w:r>
              <w:rPr>
                <w:rFonts w:ascii="Times New Roman" w:hAnsi="Times New Roman" w:cs="Times New Roman"/>
              </w:rPr>
              <w:t xml:space="preserve"> </w:t>
            </w:r>
            <w:r w:rsidRPr="004C18ED">
              <w:rPr>
                <w:rFonts w:ascii="Times New Roman" w:hAnsi="Times New Roman" w:cs="Times New Roman"/>
              </w:rPr>
              <w:t>приспособлены для перевозки инвалидов на креслах-колясках, ширина боковых</w:t>
            </w:r>
            <w:r>
              <w:rPr>
                <w:rFonts w:ascii="Times New Roman" w:hAnsi="Times New Roman" w:cs="Times New Roman"/>
              </w:rPr>
              <w:t xml:space="preserve"> </w:t>
            </w:r>
            <w:r w:rsidRPr="004C18ED">
              <w:rPr>
                <w:rFonts w:ascii="Times New Roman" w:hAnsi="Times New Roman" w:cs="Times New Roman"/>
              </w:rPr>
              <w:t>подходов к местам стоянки таких машин должна быть не менее 2,5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парковки оснащаются знаками, применяемыми в международной</w:t>
            </w:r>
            <w:r>
              <w:rPr>
                <w:rFonts w:ascii="Times New Roman" w:hAnsi="Times New Roman" w:cs="Times New Roman"/>
              </w:rPr>
              <w:t xml:space="preserve"> </w:t>
            </w:r>
            <w:r w:rsidRPr="004C18ED">
              <w:rPr>
                <w:rFonts w:ascii="Times New Roman" w:hAnsi="Times New Roman" w:cs="Times New Roman"/>
              </w:rPr>
              <w:t>практике.</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Расстояние от остановок специализированных средств общественного</w:t>
            </w:r>
            <w:r>
              <w:rPr>
                <w:rFonts w:ascii="Times New Roman" w:hAnsi="Times New Roman" w:cs="Times New Roman"/>
              </w:rPr>
              <w:t xml:space="preserve"> </w:t>
            </w:r>
            <w:r w:rsidRPr="004C18ED">
              <w:rPr>
                <w:rFonts w:ascii="Times New Roman" w:hAnsi="Times New Roman" w:cs="Times New Roman"/>
              </w:rPr>
              <w:t>транспорта, перевозящих только инвалидов, до входов в общественные здания недолжно превышать 100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Площадки и места отдыха следует размещать смежно вне габаритов</w:t>
            </w:r>
            <w:r>
              <w:rPr>
                <w:rFonts w:ascii="Times New Roman" w:hAnsi="Times New Roman" w:cs="Times New Roman"/>
              </w:rPr>
              <w:t xml:space="preserve"> </w:t>
            </w:r>
            <w:r w:rsidRPr="004C18ED">
              <w:rPr>
                <w:rFonts w:ascii="Times New Roman" w:hAnsi="Times New Roman" w:cs="Times New Roman"/>
              </w:rPr>
              <w:t>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Следует предусматривать линейную посадку деревьев и кустарников для</w:t>
            </w:r>
            <w:r>
              <w:rPr>
                <w:rFonts w:ascii="Times New Roman" w:hAnsi="Times New Roman" w:cs="Times New Roman"/>
              </w:rPr>
              <w:t xml:space="preserve"> </w:t>
            </w:r>
            <w:r w:rsidRPr="004C18ED">
              <w:rPr>
                <w:rFonts w:ascii="Times New Roman" w:hAnsi="Times New Roman" w:cs="Times New Roman"/>
              </w:rPr>
              <w:t>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lastRenderedPageBreak/>
              <w:t>В целях безопасности элементы озеленения не должны закрывать обзор для</w:t>
            </w:r>
            <w:r>
              <w:rPr>
                <w:rFonts w:ascii="Times New Roman" w:hAnsi="Times New Roman" w:cs="Times New Roman"/>
              </w:rPr>
              <w:t xml:space="preserve"> </w:t>
            </w:r>
            <w:r w:rsidRPr="004C18ED">
              <w:rPr>
                <w:rFonts w:ascii="Times New Roman" w:hAnsi="Times New Roman" w:cs="Times New Roman"/>
              </w:rPr>
              <w:t>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CA4431" w:rsidRPr="004C18ED" w:rsidRDefault="00CA4431"/>
    <w:p w:rsidR="00CA4431" w:rsidRPr="004C18ED" w:rsidRDefault="00CA4431"/>
    <w:p w:rsidR="00CA4431" w:rsidRPr="004C18ED" w:rsidRDefault="00CA4431"/>
    <w:p w:rsidR="00CA4431" w:rsidRPr="004C18ED" w:rsidRDefault="00CA4431"/>
    <w:p w:rsidR="00CA4431" w:rsidRPr="004C18ED" w:rsidRDefault="00CA4431"/>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134"/>
        <w:gridCol w:w="1559"/>
        <w:gridCol w:w="1984"/>
        <w:gridCol w:w="1820"/>
        <w:gridCol w:w="2790"/>
      </w:tblGrid>
      <w:tr w:rsidR="00CA4431" w:rsidRPr="004C18ED">
        <w:trPr>
          <w:trHeight w:val="365"/>
          <w:jc w:val="center"/>
        </w:trPr>
        <w:tc>
          <w:tcPr>
            <w:tcW w:w="10072" w:type="dxa"/>
            <w:gridSpan w:val="6"/>
          </w:tcPr>
          <w:p w:rsidR="00CA4431" w:rsidRPr="004C18ED" w:rsidRDefault="00CA4431" w:rsidP="0092266E">
            <w:pPr>
              <w:autoSpaceDE w:val="0"/>
              <w:autoSpaceDN w:val="0"/>
              <w:adjustRightInd w:val="0"/>
              <w:spacing w:after="0"/>
              <w:ind w:left="460" w:right="175"/>
              <w:jc w:val="center"/>
              <w:rPr>
                <w:rFonts w:ascii="Times New Roman" w:hAnsi="Times New Roman" w:cs="Times New Roman"/>
                <w:sz w:val="24"/>
                <w:szCs w:val="24"/>
              </w:rPr>
            </w:pPr>
            <w:r w:rsidRPr="004C18ED">
              <w:rPr>
                <w:rFonts w:ascii="Times New Roman" w:hAnsi="Times New Roman" w:cs="Times New Roman"/>
                <w:b/>
                <w:bCs/>
              </w:rPr>
              <w:t>1.7.16 В области обеспечения инженерной подготовки и защиты территории</w:t>
            </w:r>
          </w:p>
        </w:tc>
      </w:tr>
      <w:tr w:rsidR="00CA4431" w:rsidRPr="004C18ED">
        <w:trPr>
          <w:trHeight w:val="1013"/>
          <w:jc w:val="center"/>
        </w:trPr>
        <w:tc>
          <w:tcPr>
            <w:tcW w:w="785" w:type="dxa"/>
            <w:vMerge w:val="restart"/>
          </w:tcPr>
          <w:p w:rsidR="00CA4431" w:rsidRPr="004C18ED" w:rsidRDefault="00CA4431" w:rsidP="0092266E">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1.7.16.1</w:t>
            </w:r>
          </w:p>
        </w:tc>
        <w:tc>
          <w:tcPr>
            <w:tcW w:w="1134" w:type="dxa"/>
            <w:vMerge w:val="restart"/>
          </w:tcPr>
          <w:p w:rsidR="00CA4431" w:rsidRPr="004C18ED" w:rsidRDefault="00CA4431" w:rsidP="001040FB">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Инженер-ная подготовка и защита территории</w:t>
            </w:r>
          </w:p>
        </w:tc>
        <w:tc>
          <w:tcPr>
            <w:tcW w:w="1559"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3804" w:type="dxa"/>
            <w:gridSpan w:val="2"/>
          </w:tcPr>
          <w:p w:rsidR="00CA4431" w:rsidRPr="004C18ED" w:rsidRDefault="00CA4431" w:rsidP="00E61621">
            <w:pPr>
              <w:autoSpaceDE w:val="0"/>
              <w:autoSpaceDN w:val="0"/>
              <w:adjustRightInd w:val="0"/>
              <w:rPr>
                <w:rFonts w:ascii="Times New Roman" w:hAnsi="Times New Roman" w:cs="Times New Roman"/>
              </w:rPr>
            </w:pPr>
          </w:p>
        </w:tc>
        <w:tc>
          <w:tcPr>
            <w:tcW w:w="2790" w:type="dxa"/>
          </w:tcPr>
          <w:p w:rsidR="00CA4431" w:rsidRPr="004C18ED" w:rsidRDefault="00CA4431" w:rsidP="0065779B">
            <w:pPr>
              <w:autoSpaceDE w:val="0"/>
              <w:autoSpaceDN w:val="0"/>
              <w:adjustRightInd w:val="0"/>
              <w:spacing w:after="0"/>
              <w:rPr>
                <w:rFonts w:ascii="Times New Roman" w:hAnsi="Times New Roman" w:cs="Times New Roman"/>
              </w:rPr>
            </w:pPr>
            <w:r w:rsidRPr="004C18ED">
              <w:rPr>
                <w:rFonts w:ascii="Times New Roman" w:hAnsi="Times New Roman" w:cs="Times New Roman"/>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CA4431" w:rsidRPr="004C18ED">
        <w:trPr>
          <w:trHeight w:val="758"/>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3804" w:type="dxa"/>
            <w:gridSpan w:val="2"/>
          </w:tcPr>
          <w:p w:rsidR="00CA4431" w:rsidRPr="004C18ED" w:rsidRDefault="00CA4431" w:rsidP="0065779B">
            <w:pPr>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 – превышения расчетного горизонта высоких вод с учетом высоты волны приветровом нагоне защитным сооружением (дамбой), м</w:t>
            </w:r>
          </w:p>
        </w:tc>
        <w:tc>
          <w:tcPr>
            <w:tcW w:w="2790"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CA4431" w:rsidRPr="004C18ED">
        <w:trPr>
          <w:trHeight w:val="757"/>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3804" w:type="dxa"/>
            <w:gridSpan w:val="2"/>
          </w:tcPr>
          <w:p w:rsidR="00CA4431" w:rsidRPr="004C18ED" w:rsidRDefault="00CA4431" w:rsidP="00E61621">
            <w:pPr>
              <w:autoSpaceDE w:val="0"/>
              <w:autoSpaceDN w:val="0"/>
              <w:adjustRightInd w:val="0"/>
              <w:rPr>
                <w:rFonts w:ascii="Times New Roman" w:hAnsi="Times New Roman" w:cs="Times New Roman"/>
              </w:rPr>
            </w:pPr>
          </w:p>
          <w:p w:rsidR="00CA4431" w:rsidRPr="004C18ED" w:rsidRDefault="00CA4431" w:rsidP="00E61621">
            <w:pPr>
              <w:autoSpaceDE w:val="0"/>
              <w:autoSpaceDN w:val="0"/>
              <w:adjustRightInd w:val="0"/>
              <w:rPr>
                <w:rFonts w:ascii="Times New Roman" w:hAnsi="Times New Roman" w:cs="Times New Roman"/>
              </w:rPr>
            </w:pPr>
          </w:p>
          <w:p w:rsidR="00CA4431" w:rsidRPr="004C18ED" w:rsidRDefault="00CA4431" w:rsidP="00E61621">
            <w:pPr>
              <w:autoSpaceDE w:val="0"/>
              <w:autoSpaceDN w:val="0"/>
              <w:adjustRightInd w:val="0"/>
              <w:rPr>
                <w:rFonts w:ascii="Times New Roman" w:hAnsi="Times New Roman" w:cs="Times New Roman"/>
              </w:rPr>
            </w:pP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Средние коэффициенты стока</w:t>
            </w:r>
          </w:p>
        </w:tc>
        <w:tc>
          <w:tcPr>
            <w:tcW w:w="2790"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Общественно-деловая зона  - 0,9</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многоэтажной жилой </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застройки)  - 0,6</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малоэтажной жилой </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застройки)  - 0,4</w:t>
            </w:r>
          </w:p>
          <w:p w:rsidR="00CA4431" w:rsidRPr="004C18ED" w:rsidRDefault="00CA4431" w:rsidP="00E61621">
            <w:pPr>
              <w:autoSpaceDE w:val="0"/>
              <w:autoSpaceDN w:val="0"/>
              <w:adjustRightInd w:val="0"/>
              <w:rPr>
                <w:rFonts w:ascii="Times New Roman" w:hAnsi="Times New Roman" w:cs="Times New Roman"/>
                <w:sz w:val="20"/>
                <w:szCs w:val="20"/>
              </w:rPr>
            </w:pPr>
            <w:r w:rsidRPr="004C18ED">
              <w:rPr>
                <w:rFonts w:ascii="Times New Roman" w:hAnsi="Times New Roman" w:cs="Times New Roman"/>
                <w:sz w:val="20"/>
                <w:szCs w:val="20"/>
              </w:rPr>
              <w:lastRenderedPageBreak/>
              <w:t>примечания:</w:t>
            </w: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r w:rsidRPr="004C18ED">
              <w:rPr>
                <w:rFonts w:ascii="Times New Roman" w:hAnsi="Times New Roman" w:cs="Times New Roman"/>
              </w:rPr>
              <w:t>Площадь скверов, бульваров, садов, парков и лесопарков при определении средних</w:t>
            </w:r>
            <w:r>
              <w:rPr>
                <w:rFonts w:ascii="Times New Roman" w:hAnsi="Times New Roman" w:cs="Times New Roman"/>
              </w:rPr>
              <w:t xml:space="preserve"> </w:t>
            </w:r>
            <w:r w:rsidRPr="004C18ED">
              <w:rPr>
                <w:rFonts w:ascii="Times New Roman" w:hAnsi="Times New Roman" w:cs="Times New Roman"/>
              </w:rPr>
              <w:t>коэффициентов стока исключается из соответствующих видов жилых территорий.</w:t>
            </w: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rPr>
                <w:rFonts w:ascii="Times New Roman" w:hAnsi="Times New Roman" w:cs="Times New Roman"/>
              </w:rPr>
            </w:pPr>
            <w:r w:rsidRPr="004C18ED">
              <w:rPr>
                <w:rFonts w:ascii="Times New Roman" w:hAnsi="Times New Roman" w:cs="Times New Roman"/>
              </w:rPr>
              <w:t>Коэффициент стока принимается: для скверов, бульваров, а также садов и парков с</w:t>
            </w:r>
            <w:r>
              <w:rPr>
                <w:rFonts w:ascii="Times New Roman" w:hAnsi="Times New Roman" w:cs="Times New Roman"/>
              </w:rPr>
              <w:t xml:space="preserve"> </w:t>
            </w:r>
            <w:r w:rsidRPr="004C18ED">
              <w:rPr>
                <w:rFonts w:ascii="Times New Roman" w:hAnsi="Times New Roman" w:cs="Times New Roman"/>
              </w:rPr>
              <w:t>большой площадью дорожек и площадок - 0,25; для садов, парков и лесопарков с большими</w:t>
            </w:r>
            <w:r>
              <w:rPr>
                <w:rFonts w:ascii="Times New Roman" w:hAnsi="Times New Roman" w:cs="Times New Roman"/>
              </w:rPr>
              <w:t xml:space="preserve"> </w:t>
            </w:r>
            <w:r w:rsidRPr="004C18ED">
              <w:rPr>
                <w:rFonts w:ascii="Times New Roman" w:hAnsi="Times New Roman" w:cs="Times New Roman"/>
              </w:rPr>
              <w:t>массивами древесных насаждений - 0,1</w:t>
            </w:r>
          </w:p>
        </w:tc>
      </w:tr>
      <w:tr w:rsidR="00CA4431" w:rsidRPr="004C18ED">
        <w:trPr>
          <w:trHeight w:val="375"/>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536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279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375"/>
          <w:jc w:val="center"/>
        </w:trPr>
        <w:tc>
          <w:tcPr>
            <w:tcW w:w="10072" w:type="dxa"/>
            <w:gridSpan w:val="6"/>
          </w:tcPr>
          <w:p w:rsidR="00CA4431" w:rsidRPr="004C18ED" w:rsidRDefault="00CA4431" w:rsidP="0065779B">
            <w:pPr>
              <w:autoSpaceDE w:val="0"/>
              <w:autoSpaceDN w:val="0"/>
              <w:adjustRightInd w:val="0"/>
              <w:spacing w:after="0"/>
              <w:ind w:left="460" w:right="317"/>
              <w:rPr>
                <w:rFonts w:ascii="Times New Roman" w:hAnsi="Times New Roman" w:cs="Times New Roman"/>
              </w:rPr>
            </w:pP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 проектировании инженерной защиты следует обеспечивать (предусматривать):</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2) производство работ способами, не приводящими к появлению новых и (или) интенсификации действующих геологических процессов;</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3) сохранение заповедных зон, ландшафтов, исторических объектов и т. д.;</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4) надлежащее архитектурное оформление сооружений инженерной защиты;</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lastRenderedPageBreak/>
              <w:t>5) сочетание с мероприятиями по охране окружающей среды;</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Сооружения и мероприятия по защите от опасных геологических процессов должны выполняться в соответствии с требованиями СНиП 22-02-2003.</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CA4431" w:rsidRPr="004C18ED" w:rsidRDefault="00CA4431" w:rsidP="0065779B">
            <w:pPr>
              <w:autoSpaceDE w:val="0"/>
              <w:autoSpaceDN w:val="0"/>
              <w:adjustRightInd w:val="0"/>
              <w:ind w:left="34" w:firstLine="501"/>
              <w:jc w:val="both"/>
              <w:rPr>
                <w:rFonts w:ascii="Times New Roman" w:hAnsi="Times New Roman" w:cs="Times New Roman"/>
              </w:rPr>
            </w:pPr>
          </w:p>
          <w:p w:rsidR="00CA4431" w:rsidRPr="004C18ED" w:rsidRDefault="00CA4431" w:rsidP="0065779B">
            <w:pPr>
              <w:autoSpaceDE w:val="0"/>
              <w:autoSpaceDN w:val="0"/>
              <w:adjustRightInd w:val="0"/>
              <w:ind w:left="34" w:firstLine="501"/>
              <w:jc w:val="both"/>
              <w:rPr>
                <w:rFonts w:ascii="Times New Roman" w:hAnsi="Times New Roman" w:cs="Times New Roman"/>
              </w:rPr>
            </w:pPr>
          </w:p>
          <w:p w:rsidR="00CA4431" w:rsidRPr="004C18ED" w:rsidRDefault="00CA4431" w:rsidP="0065779B">
            <w:pPr>
              <w:autoSpaceDE w:val="0"/>
              <w:autoSpaceDN w:val="0"/>
              <w:adjustRightInd w:val="0"/>
              <w:ind w:left="34" w:firstLine="501"/>
              <w:jc w:val="both"/>
              <w:rPr>
                <w:rFonts w:ascii="Times New Roman" w:hAnsi="Times New Roman" w:cs="Times New Roman"/>
              </w:rPr>
            </w:pPr>
          </w:p>
          <w:p w:rsidR="00CA4431" w:rsidRPr="004C18ED" w:rsidRDefault="00CA4431" w:rsidP="004238A8">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w:t>
            </w:r>
          </w:p>
          <w:p w:rsidR="00CA4431" w:rsidRPr="004C18ED" w:rsidRDefault="00CA4431"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A4431" w:rsidRPr="004C18ED" w:rsidRDefault="00CA4431"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включать:</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защиту населения от опасных явлений, связанных с пропуском паводковых вод в весенне-осенний период, при половодье;</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локальную защиту зданий, сооружений, грунтов оснований и защиту застроенной территории в целом;</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водоотведение;</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утилизацию (при необходимости очистки) дренажных вод;</w:t>
            </w:r>
          </w:p>
          <w:p w:rsidR="00CA4431" w:rsidRPr="004C18ED" w:rsidRDefault="00CA4431"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обеспечивать:</w:t>
            </w:r>
          </w:p>
          <w:p w:rsidR="00CA4431" w:rsidRPr="004C18ED" w:rsidRDefault="00CA4431" w:rsidP="001C61B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A4431" w:rsidRPr="004C18ED" w:rsidRDefault="00CA4431" w:rsidP="001C61B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нормативные санитарно-гигиенические условия жизнедеятельности населения;</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w:t>
            </w:r>
            <w:r w:rsidRPr="004C18ED">
              <w:rPr>
                <w:rFonts w:ascii="Times New Roman" w:hAnsi="Times New Roman" w:cs="Times New Roman"/>
              </w:rPr>
              <w:lastRenderedPageBreak/>
              <w:t>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 проектируются в соответствии с требованиями СНиП 22-02-2003 и СНиП 2.06.15- 85.</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CA4431" w:rsidRPr="004C18ED" w:rsidRDefault="00CA4431" w:rsidP="00E61621">
            <w:pPr>
              <w:autoSpaceDE w:val="0"/>
              <w:autoSpaceDN w:val="0"/>
              <w:adjustRightInd w:val="0"/>
              <w:ind w:left="460" w:right="317"/>
              <w:jc w:val="center"/>
              <w:rPr>
                <w:rFonts w:ascii="Times New Roman" w:hAnsi="Times New Roman" w:cs="Times New Roman"/>
              </w:rPr>
            </w:pPr>
          </w:p>
          <w:p w:rsidR="00CA4431" w:rsidRPr="004C18ED" w:rsidRDefault="00CA4431" w:rsidP="00E61621">
            <w:pPr>
              <w:autoSpaceDE w:val="0"/>
              <w:autoSpaceDN w:val="0"/>
              <w:adjustRightInd w:val="0"/>
              <w:ind w:left="460" w:right="317"/>
              <w:jc w:val="center"/>
              <w:rPr>
                <w:rFonts w:ascii="Times New Roman" w:hAnsi="Times New Roman" w:cs="Times New Roman"/>
              </w:rPr>
            </w:pPr>
          </w:p>
          <w:p w:rsidR="00CA4431" w:rsidRPr="004C18ED" w:rsidRDefault="00CA4431" w:rsidP="001C61B9">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затопления</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качестве основных средств инженерной защиты от затопления</w:t>
            </w:r>
            <w:r>
              <w:rPr>
                <w:rFonts w:ascii="Times New Roman" w:hAnsi="Times New Roman" w:cs="Times New Roman"/>
              </w:rPr>
              <w:t xml:space="preserve"> </w:t>
            </w:r>
            <w:r w:rsidRPr="004C18ED">
              <w:rPr>
                <w:rFonts w:ascii="Times New Roman" w:hAnsi="Times New Roman" w:cs="Times New Roman"/>
              </w:rPr>
              <w:t>следует предусматривать:</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обвалование территорий со стороны водных объектов;</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искусственное повышение рельефа территории до незатопляемых</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планировочных отметок;</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аккумуляцию, регулирование, отвод поверхностных сбросных и</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дренажных вод с затопленных, временно затопляемых территорий и низинных</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нарушенных земель;</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сооружения инженерной защиты, в том числе: дамбы обвалования, дренажи, дренажные и водосбросные сети и другие.</w:t>
            </w:r>
          </w:p>
          <w:p w:rsidR="00CA4431" w:rsidRPr="004C18ED" w:rsidRDefault="00CA4431" w:rsidP="00AF1B92">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w:t>
            </w:r>
            <w:r w:rsidRPr="004C18ED">
              <w:rPr>
                <w:rFonts w:ascii="Times New Roman" w:hAnsi="Times New Roman" w:cs="Times New Roman"/>
              </w:rPr>
              <w:lastRenderedPageBreak/>
              <w:t>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A4431" w:rsidRPr="004C18ED" w:rsidRDefault="00CA4431" w:rsidP="007E2919">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Берегозащитные сооружения и мероприятия</w:t>
            </w:r>
          </w:p>
          <w:p w:rsidR="00CA4431" w:rsidRPr="004C18ED" w:rsidRDefault="00CA4431" w:rsidP="007E291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берегов рек, озер, водохранилищ используют следующие</w:t>
            </w:r>
            <w:r>
              <w:rPr>
                <w:rFonts w:ascii="Times New Roman" w:hAnsi="Times New Roman" w:cs="Times New Roman"/>
              </w:rPr>
              <w:t xml:space="preserve"> </w:t>
            </w:r>
            <w:r w:rsidRPr="004C18ED">
              <w:rPr>
                <w:rFonts w:ascii="Times New Roman" w:hAnsi="Times New Roman" w:cs="Times New Roman"/>
              </w:rPr>
              <w:t>сооружения и мероприятия.</w:t>
            </w:r>
          </w:p>
          <w:p w:rsidR="00CA4431" w:rsidRPr="004C18ED" w:rsidRDefault="00CA4431" w:rsidP="007E2919">
            <w:pPr>
              <w:autoSpaceDE w:val="0"/>
              <w:autoSpaceDN w:val="0"/>
              <w:adjustRightInd w:val="0"/>
              <w:spacing w:after="0"/>
              <w:ind w:left="460" w:right="317"/>
              <w:rPr>
                <w:rFonts w:ascii="Times New Roman" w:hAnsi="Times New Roman" w:cs="Times New Roman"/>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7"/>
              <w:gridCol w:w="4677"/>
            </w:tblGrid>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17"/>
                    <w:jc w:val="center"/>
                    <w:rPr>
                      <w:rFonts w:ascii="Times New Roman" w:hAnsi="Times New Roman" w:cs="Times New Roman"/>
                      <w:b/>
                      <w:bCs/>
                    </w:rPr>
                  </w:pPr>
                  <w:r w:rsidRPr="004C18ED">
                    <w:rPr>
                      <w:rFonts w:ascii="Times New Roman" w:hAnsi="Times New Roman" w:cs="Times New Roman"/>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460" w:right="317"/>
                    <w:jc w:val="center"/>
                    <w:rPr>
                      <w:rFonts w:ascii="Times New Roman" w:hAnsi="Times New Roman" w:cs="Times New Roman"/>
                    </w:rPr>
                  </w:pPr>
                  <w:r w:rsidRPr="004C18ED">
                    <w:rPr>
                      <w:rFonts w:ascii="Times New Roman" w:hAnsi="Times New Roman" w:cs="Times New Roman"/>
                    </w:rPr>
                    <w:t>Назначение сооружения и мероприятия</w:t>
                  </w:r>
                  <w:r>
                    <w:rPr>
                      <w:rFonts w:ascii="Times New Roman" w:hAnsi="Times New Roman" w:cs="Times New Roman"/>
                    </w:rPr>
                    <w:t xml:space="preserve"> </w:t>
                  </w:r>
                  <w:r w:rsidRPr="004C18ED">
                    <w:rPr>
                      <w:rFonts w:ascii="Times New Roman" w:hAnsi="Times New Roman" w:cs="Times New Roman"/>
                    </w:rPr>
                    <w:t>и условия их применения</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Волнозащитные</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Вдольбереговые:</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Подпорные береговые стены</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(набережные) волноотбойного профиля</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из монолитного и сборного бетона и</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108" w:right="-38"/>
                    <w:jc w:val="both"/>
                    <w:rPr>
                      <w:rFonts w:ascii="Times New Roman" w:hAnsi="Times New Roman" w:cs="Times New Roman"/>
                    </w:rPr>
                  </w:pPr>
                  <w:r w:rsidRPr="004C18ED">
                    <w:rPr>
                      <w:rFonts w:ascii="Times New Roman" w:hAnsi="Times New Roman" w:cs="Times New Roman"/>
                    </w:rPr>
                    <w:t>На водохранилищах, озерах и реках для</w:t>
                  </w:r>
                  <w:r>
                    <w:rPr>
                      <w:rFonts w:ascii="Times New Roman" w:hAnsi="Times New Roman" w:cs="Times New Roman"/>
                    </w:rPr>
                    <w:t xml:space="preserve"> </w:t>
                  </w:r>
                  <w:r w:rsidRPr="004C18ED">
                    <w:rPr>
                      <w:rFonts w:ascii="Times New Roman" w:hAnsi="Times New Roman" w:cs="Times New Roman"/>
                    </w:rPr>
                    <w:t>защиты зданий и сооружений I и II</w:t>
                  </w:r>
                  <w:r>
                    <w:rPr>
                      <w:rFonts w:ascii="Times New Roman" w:hAnsi="Times New Roman" w:cs="Times New Roman"/>
                    </w:rPr>
                    <w:t xml:space="preserve"> </w:t>
                  </w:r>
                  <w:r w:rsidRPr="004C18ED">
                    <w:rPr>
                      <w:rFonts w:ascii="Times New Roman" w:hAnsi="Times New Roman" w:cs="Times New Roman"/>
                    </w:rPr>
                    <w:t>классов, автомобильных и железных</w:t>
                  </w:r>
                  <w:r>
                    <w:rPr>
                      <w:rFonts w:ascii="Times New Roman" w:hAnsi="Times New Roman" w:cs="Times New Roman"/>
                    </w:rPr>
                    <w:t xml:space="preserve"> </w:t>
                  </w:r>
                  <w:r w:rsidRPr="004C18ED">
                    <w:rPr>
                      <w:rFonts w:ascii="Times New Roman" w:hAnsi="Times New Roman" w:cs="Times New Roman"/>
                    </w:rPr>
                    <w:t>дорог, ценных земельных угодий</w:t>
                  </w:r>
                </w:p>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p>
              </w:tc>
            </w:tr>
            <w:tr w:rsidR="00CA4431"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Шпунтовые стенки железобетонные и</w:t>
                  </w:r>
                  <w:r>
                    <w:rPr>
                      <w:rFonts w:ascii="Times New Roman" w:hAnsi="Times New Roman" w:cs="Times New Roman"/>
                    </w:rPr>
                    <w:t xml:space="preserve"> </w:t>
                  </w:r>
                  <w:r w:rsidRPr="004C18ED">
                    <w:rPr>
                      <w:rFonts w:ascii="Times New Roman" w:hAnsi="Times New Roman" w:cs="Times New Roman"/>
                    </w:rPr>
                    <w:t>металлические</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В основном на реках и водохранилищах</w:t>
                  </w:r>
                </w:p>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p>
              </w:tc>
            </w:tr>
            <w:tr w:rsidR="00CA4431"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Ступенчатые крепления с укреплением</w:t>
                  </w:r>
                  <w:r>
                    <w:rPr>
                      <w:rFonts w:ascii="Times New Roman" w:hAnsi="Times New Roman" w:cs="Times New Roman"/>
                    </w:rPr>
                    <w:t xml:space="preserve"> </w:t>
                  </w:r>
                  <w:r w:rsidRPr="004C18ED">
                    <w:rPr>
                      <w:rFonts w:ascii="Times New Roman" w:hAnsi="Times New Roman" w:cs="Times New Roman"/>
                    </w:rPr>
                    <w:t>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крутизне</w:t>
                  </w:r>
                  <w:r>
                    <w:rPr>
                      <w:rFonts w:ascii="Times New Roman" w:hAnsi="Times New Roman" w:cs="Times New Roman"/>
                    </w:rPr>
                    <w:t xml:space="preserve"> </w:t>
                  </w:r>
                  <w:r w:rsidRPr="004C18ED">
                    <w:rPr>
                      <w:rFonts w:ascii="Times New Roman" w:hAnsi="Times New Roman" w:cs="Times New Roman"/>
                    </w:rPr>
                    <w:t>откосов более 15°</w:t>
                  </w:r>
                </w:p>
              </w:tc>
            </w:tr>
            <w:tr w:rsidR="00CA4431" w:rsidRPr="004C18ED">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Откосные:</w:t>
                  </w:r>
                </w:p>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Монолитные покрытия из бетона,</w:t>
                  </w:r>
                  <w:r>
                    <w:rPr>
                      <w:rFonts w:ascii="Times New Roman" w:hAnsi="Times New Roman" w:cs="Times New Roman"/>
                    </w:rPr>
                    <w:t xml:space="preserve"> </w:t>
                  </w:r>
                  <w:r w:rsidRPr="004C18ED">
                    <w:rPr>
                      <w:rFonts w:ascii="Times New Roman" w:hAnsi="Times New Roman" w:cs="Times New Roman"/>
                    </w:rPr>
                    <w:t>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подпорных земляных сооружений при</w:t>
                  </w:r>
                  <w:r>
                    <w:rPr>
                      <w:rFonts w:ascii="Times New Roman" w:hAnsi="Times New Roman" w:cs="Times New Roman"/>
                    </w:rPr>
                    <w:t xml:space="preserve"> </w:t>
                  </w:r>
                  <w:r w:rsidRPr="004C18ED">
                    <w:rPr>
                      <w:rFonts w:ascii="Times New Roman" w:hAnsi="Times New Roman" w:cs="Times New Roman"/>
                    </w:rPr>
                    <w:t>достаточной их статической</w:t>
                  </w:r>
                  <w:r>
                    <w:rPr>
                      <w:rFonts w:ascii="Times New Roman" w:hAnsi="Times New Roman" w:cs="Times New Roman"/>
                    </w:rPr>
                    <w:t xml:space="preserve"> </w:t>
                  </w:r>
                  <w:r w:rsidRPr="004C18ED">
                    <w:rPr>
                      <w:rFonts w:ascii="Times New Roman" w:hAnsi="Times New Roman" w:cs="Times New Roman"/>
                    </w:rPr>
                    <w:t>устойчивости</w:t>
                  </w:r>
                </w:p>
              </w:tc>
            </w:tr>
            <w:tr w:rsidR="00CA4431" w:rsidRPr="004C18ED">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При волнах до 2,5 м</w:t>
                  </w:r>
                </w:p>
              </w:tc>
            </w:tr>
            <w:tr w:rsidR="00CA4431" w:rsidRPr="004C18ED">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гибких тюфяков и</w:t>
                  </w:r>
                  <w:r>
                    <w:rPr>
                      <w:rFonts w:ascii="Times New Roman" w:hAnsi="Times New Roman" w:cs="Times New Roman"/>
                    </w:rPr>
                    <w:t xml:space="preserve"> </w:t>
                  </w:r>
                  <w:r w:rsidRPr="004C18ED">
                    <w:rPr>
                      <w:rFonts w:ascii="Times New Roman" w:hAnsi="Times New Roman" w:cs="Times New Roman"/>
                    </w:rPr>
                    <w:t>сетчатых блоков, заполненных камнем</w:t>
                  </w:r>
                </w:p>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пологих</w:t>
                  </w:r>
                  <w:r>
                    <w:rPr>
                      <w:rFonts w:ascii="Times New Roman" w:hAnsi="Times New Roman" w:cs="Times New Roman"/>
                    </w:rPr>
                    <w:t xml:space="preserve"> </w:t>
                  </w:r>
                  <w:r w:rsidRPr="004C18ED">
                    <w:rPr>
                      <w:rFonts w:ascii="Times New Roman" w:hAnsi="Times New Roman" w:cs="Times New Roman"/>
                    </w:rPr>
                    <w:t>откосах и невысоких волнах - менее 0,5-0,6 м)</w:t>
                  </w:r>
                </w:p>
              </w:tc>
            </w:tr>
            <w:tr w:rsidR="00CA4431" w:rsidRPr="004C18ED">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синтетических материалов</w:t>
                  </w:r>
                </w:p>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То же</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Волногасящие</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Вдольбереговые (проницаемые</w:t>
                  </w:r>
                  <w:r>
                    <w:rPr>
                      <w:rFonts w:ascii="Times New Roman" w:hAnsi="Times New Roman" w:cs="Times New Roman"/>
                    </w:rPr>
                    <w:t xml:space="preserve"> </w:t>
                  </w:r>
                  <w:r w:rsidRPr="004C18ED">
                    <w:rPr>
                      <w:rFonts w:ascii="Times New Roman" w:hAnsi="Times New Roman" w:cs="Times New Roman"/>
                    </w:rPr>
                    <w:t>сооружения с пористой напорной</w:t>
                  </w:r>
                  <w:r>
                    <w:rPr>
                      <w:rFonts w:ascii="Times New Roman" w:hAnsi="Times New Roman" w:cs="Times New Roman"/>
                    </w:rPr>
                    <w:t xml:space="preserve"> </w:t>
                  </w:r>
                  <w:r w:rsidRPr="004C18ED">
                    <w:rPr>
                      <w:rFonts w:ascii="Times New Roman" w:hAnsi="Times New Roman" w:cs="Times New Roman"/>
                    </w:rPr>
                    <w:t>гранью и волногасящими камерами)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Откосные: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из камня</w:t>
                  </w:r>
                </w:p>
                <w:p w:rsidR="00CA4431" w:rsidRPr="004C18ED"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CA4431" w:rsidRPr="004C18ED">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или укладка из фасонных</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блоков</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CA4431" w:rsidRPr="004C18ED">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пологих</w:t>
                  </w:r>
                  <w:r>
                    <w:rPr>
                      <w:rFonts w:ascii="Times New Roman" w:hAnsi="Times New Roman" w:cs="Times New Roman"/>
                    </w:rPr>
                    <w:t xml:space="preserve"> </w:t>
                  </w:r>
                  <w:r w:rsidRPr="004C18ED">
                    <w:rPr>
                      <w:rFonts w:ascii="Times New Roman" w:hAnsi="Times New Roman" w:cs="Times New Roman"/>
                    </w:rPr>
                    <w:t>откосах (менее 10°) в условиях</w:t>
                  </w:r>
                  <w:r>
                    <w:rPr>
                      <w:rFonts w:ascii="Times New Roman" w:hAnsi="Times New Roman" w:cs="Times New Roman"/>
                    </w:rPr>
                    <w:t xml:space="preserve"> </w:t>
                  </w:r>
                  <w:r w:rsidRPr="004C18ED">
                    <w:rPr>
                      <w:rFonts w:ascii="Times New Roman" w:hAnsi="Times New Roman" w:cs="Times New Roman"/>
                    </w:rPr>
                    <w:t>слабовыраженных вдольбереговых</w:t>
                  </w:r>
                  <w:r>
                    <w:rPr>
                      <w:rFonts w:ascii="Times New Roman" w:hAnsi="Times New Roman" w:cs="Times New Roman"/>
                    </w:rPr>
                    <w:t xml:space="preserve"> </w:t>
                  </w:r>
                  <w:r w:rsidRPr="004C18ED">
                    <w:rPr>
                      <w:rFonts w:ascii="Times New Roman" w:hAnsi="Times New Roman" w:cs="Times New Roman"/>
                    </w:rPr>
                    <w:t>перемещений наносов 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Пляжеудерживающие</w:t>
                  </w:r>
                </w:p>
                <w:p w:rsidR="00CA4431" w:rsidRPr="004C18ED" w:rsidRDefault="00CA4431" w:rsidP="00943587">
                  <w:pPr>
                    <w:autoSpaceDE w:val="0"/>
                    <w:autoSpaceDN w:val="0"/>
                    <w:adjustRightInd w:val="0"/>
                    <w:spacing w:after="0" w:line="240" w:lineRule="auto"/>
                    <w:ind w:left="460"/>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460"/>
                    <w:rPr>
                      <w:rFonts w:ascii="Times New Roman" w:hAnsi="Times New Roman" w:cs="Times New Roman"/>
                    </w:rPr>
                  </w:pP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Вдольбереговые: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Подводные банкеты из бетона,</w:t>
                  </w:r>
                  <w:r>
                    <w:rPr>
                      <w:rFonts w:ascii="Times New Roman" w:hAnsi="Times New Roman" w:cs="Times New Roman"/>
                    </w:rPr>
                    <w:t xml:space="preserve"> </w:t>
                  </w:r>
                  <w:r w:rsidRPr="004C18ED">
                    <w:rPr>
                      <w:rFonts w:ascii="Times New Roman" w:hAnsi="Times New Roman" w:cs="Times New Roman"/>
                    </w:rPr>
                    <w:t>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небольшом</w:t>
                  </w:r>
                  <w:r>
                    <w:rPr>
                      <w:rFonts w:ascii="Times New Roman" w:hAnsi="Times New Roman" w:cs="Times New Roman"/>
                    </w:rPr>
                    <w:t xml:space="preserve"> </w:t>
                  </w:r>
                  <w:r w:rsidRPr="004C18ED">
                    <w:rPr>
                      <w:rFonts w:ascii="Times New Roman" w:hAnsi="Times New Roman" w:cs="Times New Roman"/>
                    </w:rPr>
                    <w:t>волнении для закрепления пляжа</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Загрузка инертными на локальных</w:t>
                  </w:r>
                  <w:r>
                    <w:rPr>
                      <w:rFonts w:ascii="Times New Roman" w:hAnsi="Times New Roman" w:cs="Times New Roman"/>
                    </w:rPr>
                    <w:t xml:space="preserve"> </w:t>
                  </w:r>
                  <w:r w:rsidRPr="004C18ED">
                    <w:rPr>
                      <w:rFonts w:ascii="Times New Roman" w:hAnsi="Times New Roman" w:cs="Times New Roman"/>
                    </w:rPr>
                    <w:t>участках (каменные банкеты, песчаные</w:t>
                  </w:r>
                  <w:r>
                    <w:rPr>
                      <w:rFonts w:ascii="Times New Roman" w:hAnsi="Times New Roman" w:cs="Times New Roman"/>
                    </w:rPr>
                    <w:t xml:space="preserve"> </w:t>
                  </w:r>
                  <w:r w:rsidRPr="004C18ED">
                    <w:rPr>
                      <w:rFonts w:ascii="Times New Roman" w:hAnsi="Times New Roman" w:cs="Times New Roman"/>
                    </w:rPr>
                    <w:t>примывы и др.)</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относительнопологих откосах</w:t>
                  </w:r>
                </w:p>
              </w:tc>
            </w:tr>
            <w:tr w:rsidR="00CA4431" w:rsidRPr="004C18ED">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Поперечные (молы, шпоры(гравитационные, свайные и др.)</w:t>
                  </w:r>
                </w:p>
                <w:p w:rsidR="00CA4431" w:rsidRPr="004C18ED"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при</w:t>
                  </w:r>
                  <w:r>
                    <w:rPr>
                      <w:rFonts w:ascii="Times New Roman" w:hAnsi="Times New Roman" w:cs="Times New Roman"/>
                    </w:rPr>
                    <w:t xml:space="preserve"> </w:t>
                  </w:r>
                  <w:r w:rsidRPr="004C18ED">
                    <w:rPr>
                      <w:rFonts w:ascii="Times New Roman" w:hAnsi="Times New Roman" w:cs="Times New Roman"/>
                    </w:rPr>
                    <w:t>создании и закреплении естественных и</w:t>
                  </w:r>
                  <w:r>
                    <w:rPr>
                      <w:rFonts w:ascii="Times New Roman" w:hAnsi="Times New Roman" w:cs="Times New Roman"/>
                    </w:rPr>
                    <w:t xml:space="preserve"> </w:t>
                  </w:r>
                  <w:r w:rsidRPr="004C18ED">
                    <w:rPr>
                      <w:rFonts w:ascii="Times New Roman" w:hAnsi="Times New Roman" w:cs="Times New Roman"/>
                    </w:rPr>
                    <w:t>искусственных пляжей</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Специальные</w:t>
                  </w:r>
                </w:p>
                <w:p w:rsidR="00CA4431" w:rsidRPr="004C18ED"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Регулирующие: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Сооружения, имитирующие природные</w:t>
                  </w:r>
                  <w:r>
                    <w:rPr>
                      <w:rFonts w:ascii="Times New Roman" w:hAnsi="Times New Roman" w:cs="Times New Roman"/>
                    </w:rPr>
                    <w:t xml:space="preserve"> </w:t>
                  </w:r>
                  <w:r w:rsidRPr="004C18ED">
                    <w:rPr>
                      <w:rFonts w:ascii="Times New Roman" w:hAnsi="Times New Roman" w:cs="Times New Roman"/>
                    </w:rPr>
                    <w:t>формы рельефа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береговых процессов</w:t>
                  </w:r>
                </w:p>
              </w:tc>
            </w:tr>
            <w:tr w:rsidR="00CA4431" w:rsidRPr="004C18ED">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Перебазирование запаса наносов(переброска вдоль побережья,</w:t>
                  </w:r>
                  <w:r>
                    <w:rPr>
                      <w:rFonts w:ascii="Times New Roman" w:hAnsi="Times New Roman" w:cs="Times New Roman"/>
                    </w:rPr>
                    <w:t xml:space="preserve"> </w:t>
                  </w:r>
                  <w:r w:rsidRPr="004C18ED">
                    <w:rPr>
                      <w:rFonts w:ascii="Times New Roman" w:hAnsi="Times New Roman" w:cs="Times New Roman"/>
                    </w:rPr>
                    <w:t>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баланса наносов</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 дамбы из каменной</w:t>
                  </w:r>
                  <w:r>
                    <w:rPr>
                      <w:rFonts w:ascii="Times New Roman" w:hAnsi="Times New Roman" w:cs="Times New Roman"/>
                    </w:rPr>
                    <w:t xml:space="preserve"> </w:t>
                  </w:r>
                  <w:r w:rsidRPr="004C18ED">
                    <w:rPr>
                      <w:rFonts w:ascii="Times New Roman" w:hAnsi="Times New Roman" w:cs="Times New Roman"/>
                    </w:rPr>
                    <w:t>наброски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На реках для защиты берегов рек и</w:t>
                  </w:r>
                  <w:r>
                    <w:rPr>
                      <w:rFonts w:ascii="Times New Roman" w:hAnsi="Times New Roman" w:cs="Times New Roman"/>
                    </w:rPr>
                    <w:t xml:space="preserve"> </w:t>
                  </w:r>
                  <w:r w:rsidRPr="004C18ED">
                    <w:rPr>
                      <w:rFonts w:ascii="Times New Roman" w:hAnsi="Times New Roman" w:cs="Times New Roman"/>
                    </w:rPr>
                    <w:t>отклонения оси потока от размывания</w:t>
                  </w:r>
                  <w:r>
                    <w:rPr>
                      <w:rFonts w:ascii="Times New Roman" w:hAnsi="Times New Roman" w:cs="Times New Roman"/>
                    </w:rPr>
                    <w:t xml:space="preserve"> </w:t>
                  </w:r>
                  <w:r w:rsidRPr="004C18ED">
                    <w:rPr>
                      <w:rFonts w:ascii="Times New Roman" w:hAnsi="Times New Roman" w:cs="Times New Roman"/>
                    </w:rPr>
                    <w:t>берега</w:t>
                  </w:r>
                </w:p>
              </w:tc>
            </w:tr>
            <w:tr w:rsidR="00CA4431"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реках с невысокими скоростями</w:t>
                  </w:r>
                  <w:r>
                    <w:rPr>
                      <w:rFonts w:ascii="Times New Roman" w:hAnsi="Times New Roman" w:cs="Times New Roman"/>
                    </w:rPr>
                    <w:t xml:space="preserve"> </w:t>
                  </w:r>
                  <w:r w:rsidRPr="004C18ED">
                    <w:rPr>
                      <w:rFonts w:ascii="Times New Roman" w:hAnsi="Times New Roman" w:cs="Times New Roman"/>
                    </w:rPr>
                    <w:t>течения для отклонения оси потока</w:t>
                  </w:r>
                </w:p>
              </w:tc>
            </w:tr>
            <w:tr w:rsidR="00CA4431"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массивные шпоры</w:t>
                  </w:r>
                  <w:r>
                    <w:rPr>
                      <w:rFonts w:ascii="Times New Roman" w:hAnsi="Times New Roman" w:cs="Times New Roman"/>
                    </w:rPr>
                    <w:t xml:space="preserve"> </w:t>
                  </w:r>
                  <w:r w:rsidRPr="004C18ED">
                    <w:rPr>
                      <w:rFonts w:ascii="Times New Roman" w:hAnsi="Times New Roman" w:cs="Times New Roman"/>
                    </w:rPr>
                    <w:t>или полузапруды</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То же</w:t>
                  </w:r>
                </w:p>
                <w:p w:rsidR="00CA4431" w:rsidRPr="004C18ED" w:rsidRDefault="00CA4431" w:rsidP="00943587">
                  <w:pPr>
                    <w:autoSpaceDE w:val="0"/>
                    <w:autoSpaceDN w:val="0"/>
                    <w:adjustRightInd w:val="0"/>
                    <w:spacing w:after="0" w:line="240" w:lineRule="auto"/>
                    <w:jc w:val="both"/>
                    <w:rPr>
                      <w:rFonts w:ascii="Times New Roman" w:hAnsi="Times New Roman" w:cs="Times New Roman"/>
                    </w:rPr>
                  </w:pPr>
                </w:p>
              </w:tc>
            </w:tr>
            <w:tr w:rsidR="00CA4431" w:rsidRPr="004C18ED">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Склоноукрепляющие</w:t>
                  </w:r>
                </w:p>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(искусственное закрепление грунта</w:t>
                  </w:r>
                  <w:r>
                    <w:rPr>
                      <w:rFonts w:ascii="Times New Roman" w:hAnsi="Times New Roman" w:cs="Times New Roman"/>
                    </w:rPr>
                    <w:t xml:space="preserve"> </w:t>
                  </w:r>
                  <w:r w:rsidRPr="004C18ED">
                    <w:rPr>
                      <w:rFonts w:ascii="Times New Roman" w:hAnsi="Times New Roman" w:cs="Times New Roman"/>
                    </w:rPr>
                    <w:t>откосов)</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высоте волн</w:t>
                  </w:r>
                  <w:r>
                    <w:rPr>
                      <w:rFonts w:ascii="Times New Roman" w:hAnsi="Times New Roman" w:cs="Times New Roman"/>
                    </w:rPr>
                    <w:t xml:space="preserve"> </w:t>
                  </w:r>
                  <w:r w:rsidRPr="004C18ED">
                    <w:rPr>
                      <w:rFonts w:ascii="Times New Roman" w:hAnsi="Times New Roman" w:cs="Times New Roman"/>
                    </w:rPr>
                    <w:t>до 0,5 м</w:t>
                  </w:r>
                </w:p>
                <w:p w:rsidR="00CA4431" w:rsidRPr="004C18ED" w:rsidRDefault="00CA4431" w:rsidP="00943587">
                  <w:pPr>
                    <w:autoSpaceDE w:val="0"/>
                    <w:autoSpaceDN w:val="0"/>
                    <w:adjustRightInd w:val="0"/>
                    <w:spacing w:after="0" w:line="240" w:lineRule="auto"/>
                    <w:jc w:val="both"/>
                    <w:rPr>
                      <w:rFonts w:ascii="Times New Roman" w:hAnsi="Times New Roman" w:cs="Times New Roman"/>
                    </w:rPr>
                  </w:pPr>
                </w:p>
              </w:tc>
            </w:tr>
          </w:tbl>
          <w:p w:rsidR="00CA4431" w:rsidRPr="004C18ED" w:rsidRDefault="00CA4431" w:rsidP="000400A3">
            <w:pPr>
              <w:autoSpaceDE w:val="0"/>
              <w:autoSpaceDN w:val="0"/>
              <w:adjustRightInd w:val="0"/>
              <w:spacing w:after="0"/>
              <w:ind w:left="460" w:right="317"/>
              <w:rPr>
                <w:rFonts w:ascii="Times New Roman" w:hAnsi="Times New Roman" w:cs="Times New Roman"/>
                <w:b/>
                <w:bCs/>
              </w:rPr>
            </w:pPr>
          </w:p>
          <w:p w:rsidR="00CA4431" w:rsidRPr="004C18ED" w:rsidRDefault="00CA4431" w:rsidP="000400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CA4431" w:rsidRPr="004C18ED" w:rsidRDefault="00CA4431" w:rsidP="000400A3">
            <w:pPr>
              <w:autoSpaceDE w:val="0"/>
              <w:autoSpaceDN w:val="0"/>
              <w:adjustRightInd w:val="0"/>
              <w:spacing w:after="0"/>
              <w:ind w:left="460" w:right="317"/>
              <w:jc w:val="center"/>
              <w:rPr>
                <w:rFonts w:ascii="Times New Roman" w:hAnsi="Times New Roman" w:cs="Times New Roman"/>
              </w:rPr>
            </w:pPr>
          </w:p>
          <w:p w:rsidR="00CA4431" w:rsidRPr="004C18ED" w:rsidRDefault="00CA4431" w:rsidP="000400A3">
            <w:pPr>
              <w:autoSpaceDE w:val="0"/>
              <w:autoSpaceDN w:val="0"/>
              <w:adjustRightInd w:val="0"/>
              <w:spacing w:after="0"/>
              <w:ind w:firstLine="535"/>
              <w:jc w:val="center"/>
              <w:rPr>
                <w:rFonts w:ascii="Times New Roman" w:hAnsi="Times New Roman" w:cs="Times New Roman"/>
              </w:rPr>
            </w:pPr>
            <w:r w:rsidRPr="004C18ED">
              <w:rPr>
                <w:rFonts w:ascii="Times New Roman" w:hAnsi="Times New Roman" w:cs="Times New Roman"/>
              </w:rPr>
              <w:t>Противокарстовые мероприятия</w:t>
            </w:r>
          </w:p>
          <w:p w:rsidR="00CA4431" w:rsidRPr="004C18ED" w:rsidRDefault="00CA4431" w:rsidP="000400A3">
            <w:pPr>
              <w:autoSpaceDE w:val="0"/>
              <w:autoSpaceDN w:val="0"/>
              <w:adjustRightInd w:val="0"/>
              <w:spacing w:after="0"/>
              <w:ind w:left="460" w:right="317"/>
              <w:jc w:val="center"/>
              <w:rPr>
                <w:rFonts w:ascii="Times New Roman" w:hAnsi="Times New Roman" w:cs="Times New Roman"/>
              </w:rPr>
            </w:pP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CA4431" w:rsidRPr="004C18ED" w:rsidRDefault="00CA4431" w:rsidP="000400A3">
            <w:pPr>
              <w:autoSpaceDE w:val="0"/>
              <w:autoSpaceDN w:val="0"/>
              <w:adjustRightInd w:val="0"/>
              <w:spacing w:after="0"/>
              <w:ind w:left="460" w:right="317"/>
              <w:rPr>
                <w:rFonts w:ascii="Times New Roman" w:hAnsi="Times New Roman" w:cs="Times New Roman"/>
              </w:rPr>
            </w:pP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зданий и сооружений от карста применяются следующие мероприятия или их сочетания:</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водозащитные и противофильтрационные;</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геотехнические (укрепление оснований);</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конструктивные (отдельно или в комплексе с геотехническими);</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технологические (повышение надежности технологического</w:t>
            </w:r>
            <w:r>
              <w:rPr>
                <w:rFonts w:ascii="Times New Roman" w:hAnsi="Times New Roman" w:cs="Times New Roman"/>
              </w:rPr>
              <w:t xml:space="preserve"> </w:t>
            </w:r>
            <w:r w:rsidRPr="004C18ED">
              <w:rPr>
                <w:rFonts w:ascii="Times New Roman" w:hAnsi="Times New Roman" w:cs="Times New Roman"/>
              </w:rPr>
              <w:t>оборудования и коммуникаций, их дублирование, контроль за утечками из них,</w:t>
            </w:r>
            <w:r>
              <w:rPr>
                <w:rFonts w:ascii="Times New Roman" w:hAnsi="Times New Roman" w:cs="Times New Roman"/>
              </w:rPr>
              <w:t xml:space="preserve"> </w:t>
            </w:r>
            <w:r w:rsidRPr="004C18ED">
              <w:rPr>
                <w:rFonts w:ascii="Times New Roman" w:hAnsi="Times New Roman" w:cs="Times New Roman"/>
              </w:rPr>
              <w:t>обеспечение возможности своевременного отключения аварийных участков ит.д.);</w:t>
            </w:r>
          </w:p>
          <w:p w:rsidR="00CA4431" w:rsidRPr="004C18ED" w:rsidRDefault="00CA4431" w:rsidP="004F4C6D">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эксплуатационные (мониторинг состояния грунтов, деформаций зданий</w:t>
            </w:r>
            <w:r>
              <w:rPr>
                <w:rFonts w:ascii="Times New Roman" w:hAnsi="Times New Roman" w:cs="Times New Roman"/>
              </w:rPr>
              <w:t xml:space="preserve"> </w:t>
            </w:r>
            <w:r w:rsidRPr="004C18ED">
              <w:rPr>
                <w:rFonts w:ascii="Times New Roman" w:hAnsi="Times New Roman" w:cs="Times New Roman"/>
              </w:rPr>
              <w:t>и сооружений).</w:t>
            </w:r>
          </w:p>
          <w:p w:rsidR="00CA4431" w:rsidRPr="004C18ED" w:rsidRDefault="00CA4431" w:rsidP="004F4C6D">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Противокарстовые мероприятия следует выбирать в зависимости от характера выявленных и </w:t>
            </w:r>
            <w:r w:rsidRPr="004C18ED">
              <w:rPr>
                <w:rFonts w:ascii="Times New Roman" w:hAnsi="Times New Roman" w:cs="Times New Roman"/>
              </w:rPr>
              <w:lastRenderedPageBreak/>
              <w:t>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CA4431" w:rsidRPr="004C18ED" w:rsidRDefault="00CA4431" w:rsidP="004F4C6D">
            <w:pPr>
              <w:autoSpaceDE w:val="0"/>
              <w:autoSpaceDN w:val="0"/>
              <w:adjustRightInd w:val="0"/>
              <w:spacing w:after="0"/>
              <w:ind w:left="460" w:right="317"/>
              <w:rPr>
                <w:rFonts w:ascii="Times New Roman" w:hAnsi="Times New Roman" w:cs="Times New Roman"/>
              </w:rPr>
            </w:pPr>
            <w:r w:rsidRPr="004C18ED">
              <w:rPr>
                <w:rFonts w:ascii="Times New Roman" w:hAnsi="Times New Roman" w:cs="Times New Roman"/>
              </w:rPr>
              <w:t>Противокарстовые мероприятия должны:</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предотвращать активизацию, а при необходимости и снижать</w:t>
            </w:r>
            <w:r>
              <w:rPr>
                <w:rFonts w:ascii="Times New Roman" w:hAnsi="Times New Roman" w:cs="Times New Roman"/>
              </w:rPr>
              <w:t xml:space="preserve"> </w:t>
            </w:r>
            <w:r w:rsidRPr="004C18ED">
              <w:rPr>
                <w:rFonts w:ascii="Times New Roman" w:hAnsi="Times New Roman" w:cs="Times New Roman"/>
              </w:rPr>
              <w:t>активность карстовых и карстово-суффозионных процессов;</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исключать или уменьшать в необходимой степени карстовые икарстово-суффозионные деформации грунтовых толщ;</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предотвращать повышенную фильтрацию и прорывы воды из карстовых</w:t>
            </w:r>
            <w:r>
              <w:rPr>
                <w:rFonts w:ascii="Times New Roman" w:hAnsi="Times New Roman" w:cs="Times New Roman"/>
              </w:rPr>
              <w:t xml:space="preserve"> </w:t>
            </w:r>
            <w:r w:rsidRPr="004C18ED">
              <w:rPr>
                <w:rFonts w:ascii="Times New Roman" w:hAnsi="Times New Roman" w:cs="Times New Roman"/>
              </w:rPr>
              <w:t>полостей в подземные помещения и горные выработки;</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обеспечивать возможность нормальной эксплуатации территорий,</w:t>
            </w:r>
            <w:r>
              <w:rPr>
                <w:rFonts w:ascii="Times New Roman" w:hAnsi="Times New Roman" w:cs="Times New Roman"/>
              </w:rPr>
              <w:t xml:space="preserve"> </w:t>
            </w:r>
            <w:r w:rsidRPr="004C18ED">
              <w:rPr>
                <w:rFonts w:ascii="Times New Roman" w:hAnsi="Times New Roman" w:cs="Times New Roman"/>
              </w:rPr>
              <w:t>зданий и сооружений при допущенных карстовых проявлениях.</w:t>
            </w:r>
          </w:p>
          <w:p w:rsidR="00CA4431" w:rsidRPr="004C18ED" w:rsidRDefault="00CA4431" w:rsidP="00F6750F">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CA4431" w:rsidRPr="004C18ED" w:rsidRDefault="00CA4431" w:rsidP="004F4C6D">
            <w:pPr>
              <w:autoSpaceDE w:val="0"/>
              <w:autoSpaceDN w:val="0"/>
              <w:adjustRightInd w:val="0"/>
              <w:spacing w:before="240" w:after="0"/>
              <w:ind w:left="460" w:right="317"/>
              <w:rPr>
                <w:rFonts w:ascii="Times New Roman" w:hAnsi="Times New Roman" w:cs="Times New Roman"/>
              </w:rPr>
            </w:pP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 состав планировочных мероприятий входят:</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разработка инженерной защиты территорий от техногенного влияния строительства на развитие карста;</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CA4431" w:rsidRPr="004C18ED" w:rsidRDefault="00CA4431" w:rsidP="00F6750F">
            <w:pPr>
              <w:autoSpaceDE w:val="0"/>
              <w:autoSpaceDN w:val="0"/>
              <w:adjustRightInd w:val="0"/>
              <w:spacing w:after="0"/>
              <w:ind w:left="460" w:right="317"/>
              <w:jc w:val="center"/>
              <w:rPr>
                <w:rFonts w:ascii="Times New Roman" w:hAnsi="Times New Roman" w:cs="Times New Roman"/>
              </w:rPr>
            </w:pPr>
          </w:p>
          <w:p w:rsidR="00CA4431" w:rsidRPr="004C18ED" w:rsidRDefault="00CA4431" w:rsidP="00F6750F">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Противопучинные мероприятия подразделяют на следующие виды:</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инженерно-мелиоративные (тепломелиорация и гидромелиорация);</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физико-химические (засоление, гидрофобизация грунтов и др.);</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комбинированные.</w:t>
            </w:r>
          </w:p>
          <w:p w:rsidR="00CA4431" w:rsidRPr="004C18ED" w:rsidRDefault="00CA4431" w:rsidP="00F6750F">
            <w:pPr>
              <w:autoSpaceDE w:val="0"/>
              <w:autoSpaceDN w:val="0"/>
              <w:adjustRightInd w:val="0"/>
              <w:spacing w:before="240"/>
              <w:ind w:firstLine="535"/>
              <w:jc w:val="both"/>
              <w:rPr>
                <w:rFonts w:ascii="Times New Roman" w:hAnsi="Times New Roman" w:cs="Times New Roman"/>
              </w:rPr>
            </w:pPr>
            <w:r w:rsidRPr="004C18ED">
              <w:rPr>
                <w:rFonts w:ascii="Times New Roman" w:hAnsi="Times New Roman" w:cs="Times New Roman"/>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Конструктивные противопучинные мероприятия предусматривают повышение эффективности работы конструкций фундаментов и сооружений в пучиноопаных грунтах и предназначаются для снижения усилий, выпучивающих фундамент, приспособления фундаментов и наземной части </w:t>
            </w:r>
            <w:r w:rsidRPr="004C18ED">
              <w:rPr>
                <w:rFonts w:ascii="Times New Roman" w:hAnsi="Times New Roman" w:cs="Times New Roman"/>
              </w:rPr>
              <w:lastRenderedPageBreak/>
              <w:t>сооружения к неравномерным деформациям пучинистых грунтов.</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Физико-химические противопучинные мероприятия предусматривают специальную обработку грунта вяжущими и стабилизирующими веществами.</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 следует проектировать в соответствии с требованиями СНиП 22-02-2003, СНиП 33-01- 2003 и СНиП 2.06.15-85.</w:t>
            </w:r>
          </w:p>
          <w:p w:rsidR="00CA4431" w:rsidRPr="004C18ED" w:rsidRDefault="00CA4431" w:rsidP="00E61621">
            <w:pPr>
              <w:autoSpaceDE w:val="0"/>
              <w:autoSpaceDN w:val="0"/>
              <w:adjustRightInd w:val="0"/>
              <w:ind w:left="460" w:right="317"/>
              <w:jc w:val="center"/>
              <w:rPr>
                <w:rFonts w:ascii="Times New Roman" w:hAnsi="Times New Roman" w:cs="Times New Roman"/>
              </w:rPr>
            </w:pPr>
          </w:p>
          <w:p w:rsidR="00CA4431" w:rsidRPr="004C18ED" w:rsidRDefault="00CA4431" w:rsidP="00E61621">
            <w:pPr>
              <w:autoSpaceDE w:val="0"/>
              <w:autoSpaceDN w:val="0"/>
              <w:adjustRightInd w:val="0"/>
              <w:ind w:left="460" w:right="317"/>
              <w:jc w:val="center"/>
              <w:rPr>
                <w:rFonts w:ascii="Times New Roman" w:hAnsi="Times New Roman" w:cs="Times New Roman"/>
              </w:rPr>
            </w:pPr>
          </w:p>
          <w:p w:rsidR="00CA4431" w:rsidRPr="004C18ED" w:rsidRDefault="00CA4431" w:rsidP="00F6750F">
            <w:pPr>
              <w:autoSpaceDE w:val="0"/>
              <w:autoSpaceDN w:val="0"/>
              <w:adjustRightInd w:val="0"/>
              <w:spacing w:after="0"/>
              <w:ind w:firstLine="535"/>
              <w:jc w:val="center"/>
              <w:rPr>
                <w:rFonts w:ascii="Times New Roman" w:hAnsi="Times New Roman" w:cs="Times New Roman"/>
              </w:rPr>
            </w:pPr>
            <w:r w:rsidRPr="004C18ED">
              <w:rPr>
                <w:rFonts w:ascii="Times New Roman" w:hAnsi="Times New Roman" w:cs="Times New Roman"/>
              </w:rPr>
              <w:t>Сооружения и мероприятия по защите на подрабатываемых</w:t>
            </w:r>
          </w:p>
          <w:p w:rsidR="00CA4431" w:rsidRPr="004C18ED" w:rsidRDefault="00CA4431" w:rsidP="00F6750F">
            <w:pPr>
              <w:autoSpaceDE w:val="0"/>
              <w:autoSpaceDN w:val="0"/>
              <w:adjustRightInd w:val="0"/>
              <w:spacing w:after="0"/>
              <w:ind w:firstLine="535"/>
              <w:jc w:val="center"/>
              <w:rPr>
                <w:rFonts w:ascii="Times New Roman" w:hAnsi="Times New Roman" w:cs="Times New Roman"/>
              </w:rPr>
            </w:pPr>
            <w:r w:rsidRPr="004C18ED">
              <w:rPr>
                <w:rFonts w:ascii="Times New Roman" w:hAnsi="Times New Roman" w:cs="Times New Roman"/>
              </w:rPr>
              <w:t>территориях и</w:t>
            </w:r>
            <w:r>
              <w:rPr>
                <w:rFonts w:ascii="Times New Roman" w:hAnsi="Times New Roman" w:cs="Times New Roman"/>
              </w:rPr>
              <w:t xml:space="preserve"> </w:t>
            </w:r>
            <w:r w:rsidRPr="004C18ED">
              <w:rPr>
                <w:rFonts w:ascii="Times New Roman" w:hAnsi="Times New Roman" w:cs="Times New Roman"/>
              </w:rPr>
              <w:t>просадочных грунтах</w:t>
            </w:r>
          </w:p>
          <w:p w:rsidR="00CA4431" w:rsidRPr="004C18ED" w:rsidRDefault="00CA4431" w:rsidP="00F6750F">
            <w:pPr>
              <w:autoSpaceDE w:val="0"/>
              <w:autoSpaceDN w:val="0"/>
              <w:adjustRightInd w:val="0"/>
              <w:spacing w:after="0"/>
              <w:ind w:firstLine="535"/>
              <w:jc w:val="center"/>
              <w:rPr>
                <w:rFonts w:ascii="Times New Roman" w:hAnsi="Times New Roman" w:cs="Times New Roman"/>
              </w:rPr>
            </w:pP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проектировании зданий и сооружений на подрабатываемых территориях и просадочных грунтах следует предусматривать:</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 мероприятия;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 меры защиты зданий и сооружений;</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мероприятия, снижающие неравномерную осадку и устраняющие крены зданий и сооружений с применением различных методов их выравнивания;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горные меры защиты, предусматривающие порядок горных работ, снижающий деформации земной поверхности;</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инженерную подготовку строительных площадок, снижающую неравномерность деформаций основания;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водозащитные мероприятия на территориях, сложенных просадочными грунтами;</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CA4431" w:rsidRPr="004C18ED" w:rsidRDefault="00CA4431" w:rsidP="00F6750F">
            <w:pPr>
              <w:autoSpaceDE w:val="0"/>
              <w:autoSpaceDN w:val="0"/>
              <w:adjustRightInd w:val="0"/>
              <w:spacing w:after="0"/>
              <w:ind w:left="460" w:right="458"/>
              <w:rPr>
                <w:rFonts w:ascii="Times New Roman" w:hAnsi="Times New Roman" w:cs="Times New Roman"/>
              </w:rPr>
            </w:pP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CA4431" w:rsidRPr="004C18ED" w:rsidRDefault="00CA4431" w:rsidP="00E61621">
            <w:pPr>
              <w:widowControl w:val="0"/>
              <w:autoSpaceDE w:val="0"/>
              <w:autoSpaceDN w:val="0"/>
              <w:adjustRightInd w:val="0"/>
              <w:rPr>
                <w:rFonts w:ascii="Times New Roman" w:hAnsi="Times New Roman" w:cs="Times New Roman"/>
              </w:rPr>
            </w:pPr>
          </w:p>
        </w:tc>
      </w:tr>
      <w:tr w:rsidR="00CA4431" w:rsidRPr="004C18ED">
        <w:trPr>
          <w:trHeight w:val="375"/>
          <w:jc w:val="center"/>
        </w:trPr>
        <w:tc>
          <w:tcPr>
            <w:tcW w:w="10072" w:type="dxa"/>
            <w:gridSpan w:val="6"/>
          </w:tcPr>
          <w:p w:rsidR="00CA4431" w:rsidRPr="004C18ED" w:rsidRDefault="00CA4431" w:rsidP="00E6162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b/>
                <w:bCs/>
              </w:rPr>
              <w:lastRenderedPageBreak/>
              <w:t>1.7.17</w:t>
            </w:r>
          </w:p>
        </w:tc>
      </w:tr>
      <w:tr w:rsidR="00CA4431" w:rsidRPr="004C18ED">
        <w:trPr>
          <w:trHeight w:val="375"/>
          <w:jc w:val="center"/>
        </w:trPr>
        <w:tc>
          <w:tcPr>
            <w:tcW w:w="785" w:type="dxa"/>
            <w:vMerge w:val="restart"/>
          </w:tcPr>
          <w:p w:rsidR="00CA4431" w:rsidRPr="004C18ED" w:rsidRDefault="00CA4431" w:rsidP="000A5ADB">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0A5ADB">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п/п</w:t>
            </w:r>
          </w:p>
        </w:tc>
        <w:tc>
          <w:tcPr>
            <w:tcW w:w="1134" w:type="dxa"/>
            <w:vMerge w:val="restart"/>
          </w:tcPr>
          <w:p w:rsidR="00CA4431" w:rsidRPr="004C18ED" w:rsidRDefault="00CA4431" w:rsidP="000A5ADB">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1559"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Тип расчетного показателя</w:t>
            </w:r>
          </w:p>
        </w:tc>
        <w:tc>
          <w:tcPr>
            <w:tcW w:w="1984"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Вид расчетного показателя</w:t>
            </w:r>
          </w:p>
        </w:tc>
        <w:tc>
          <w:tcPr>
            <w:tcW w:w="1820"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2790"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4C18ED">
        <w:trPr>
          <w:trHeight w:val="375"/>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2"/>
          </w:tcPr>
          <w:p w:rsidR="00CA4431" w:rsidRPr="004C18ED" w:rsidRDefault="00CA4431" w:rsidP="00E61621">
            <w:pPr>
              <w:widowControl w:val="0"/>
              <w:autoSpaceDE w:val="0"/>
              <w:autoSpaceDN w:val="0"/>
              <w:adjustRightInd w:val="0"/>
              <w:rPr>
                <w:rFonts w:ascii="Times New Roman" w:hAnsi="Times New Roman" w:cs="Times New Roman"/>
              </w:rPr>
            </w:pP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2790" w:type="dxa"/>
          </w:tcPr>
          <w:p w:rsidR="00CA4431" w:rsidRPr="004C18ED" w:rsidRDefault="00CA4431" w:rsidP="00E61621">
            <w:pPr>
              <w:widowControl w:val="0"/>
              <w:autoSpaceDE w:val="0"/>
              <w:autoSpaceDN w:val="0"/>
              <w:adjustRightInd w:val="0"/>
              <w:rPr>
                <w:rFonts w:ascii="Times New Roman" w:hAnsi="Times New Roman" w:cs="Times New Roman"/>
              </w:rPr>
            </w:pPr>
          </w:p>
        </w:tc>
      </w:tr>
    </w:tbl>
    <w:p w:rsidR="00CA4431" w:rsidRPr="004C18ED" w:rsidRDefault="00CA4431" w:rsidP="00BD4607">
      <w:pPr>
        <w:pStyle w:val="ConsPlusNormal"/>
        <w:spacing w:line="348" w:lineRule="auto"/>
        <w:ind w:right="-1" w:firstLine="567"/>
        <w:jc w:val="center"/>
        <w:outlineLvl w:val="1"/>
        <w:rPr>
          <w:rFonts w:ascii="Times New Roman" w:hAnsi="Times New Roman" w:cs="Times New Roman"/>
          <w:b/>
          <w:bCs/>
          <w:sz w:val="26"/>
          <w:szCs w:val="26"/>
        </w:rPr>
      </w:pPr>
      <w:r w:rsidRPr="004C18ED">
        <w:rPr>
          <w:rFonts w:ascii="Times New Roman" w:hAnsi="Times New Roman" w:cs="Times New Roman"/>
          <w:b/>
          <w:bCs/>
          <w:sz w:val="26"/>
          <w:szCs w:val="26"/>
        </w:rPr>
        <w:lastRenderedPageBreak/>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4C18ED" w:rsidRDefault="00CA4431" w:rsidP="003D4E31">
      <w:pPr>
        <w:pStyle w:val="ConsPlusNormal"/>
        <w:spacing w:line="360" w:lineRule="auto"/>
        <w:ind w:firstLine="567"/>
        <w:jc w:val="center"/>
        <w:outlineLvl w:val="1"/>
        <w:rPr>
          <w:rFonts w:ascii="Times New Roman" w:hAnsi="Times New Roman" w:cs="Times New Roman"/>
          <w:sz w:val="24"/>
          <w:szCs w:val="24"/>
        </w:rPr>
      </w:pPr>
    </w:p>
    <w:p w:rsidR="00CA4431" w:rsidRPr="004C18ED" w:rsidRDefault="00CA4431" w:rsidP="003D4E31">
      <w:pPr>
        <w:pStyle w:val="ConsPlusNormal"/>
        <w:spacing w:line="360" w:lineRule="auto"/>
        <w:ind w:firstLine="567"/>
        <w:jc w:val="center"/>
        <w:outlineLvl w:val="1"/>
        <w:rPr>
          <w:rFonts w:ascii="Times New Roman" w:hAnsi="Times New Roman" w:cs="Times New Roman"/>
          <w:sz w:val="24"/>
          <w:szCs w:val="24"/>
        </w:rPr>
      </w:pPr>
      <w:r w:rsidRPr="004C18ED">
        <w:rPr>
          <w:rFonts w:ascii="Times New Roman" w:hAnsi="Times New Roman" w:cs="Times New Roman"/>
          <w:sz w:val="24"/>
          <w:szCs w:val="24"/>
        </w:rPr>
        <w:t>2. Общие положения</w:t>
      </w:r>
    </w:p>
    <w:p w:rsidR="00CA4431" w:rsidRPr="004C18ED" w:rsidRDefault="00CA4431" w:rsidP="00BD4607">
      <w:pPr>
        <w:pStyle w:val="ConsPlusNormal"/>
        <w:spacing w:line="348" w:lineRule="auto"/>
        <w:ind w:right="-1" w:firstLine="567"/>
        <w:jc w:val="center"/>
        <w:outlineLvl w:val="1"/>
        <w:rPr>
          <w:rFonts w:ascii="Times New Roman" w:hAnsi="Times New Roman" w:cs="Times New Roman"/>
          <w:b/>
          <w:bCs/>
          <w:sz w:val="26"/>
          <w:szCs w:val="26"/>
        </w:rPr>
      </w:pP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9"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частями 3</w:t>
        </w:r>
      </w:hyperlink>
      <w:r w:rsidRPr="004C18ED">
        <w:rPr>
          <w:rFonts w:ascii="Times New Roman" w:hAnsi="Times New Roman" w:cs="Times New Roman"/>
        </w:rPr>
        <w:t xml:space="preserve"> и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4 статьи 29.2</w:t>
        </w:r>
      </w:hyperlink>
      <w:r w:rsidRPr="004C18ED">
        <w:rPr>
          <w:rFonts w:ascii="Times New Roman" w:hAnsi="Times New Roman" w:cs="Times New Roman"/>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11"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4C18ED">
          <w:rPr>
            <w:rFonts w:ascii="Times New Roman" w:hAnsi="Times New Roman" w:cs="Times New Roman"/>
          </w:rPr>
          <w:t>стратегии</w:t>
        </w:r>
      </w:hyperlink>
      <w:r w:rsidRPr="004C18ED">
        <w:rPr>
          <w:rFonts w:ascii="Times New Roman" w:hAnsi="Times New Roman" w:cs="Times New Roman"/>
        </w:rPr>
        <w:t xml:space="preserve"> социально-экономического развития</w:t>
      </w:r>
      <w:r w:rsidRPr="003D4E31">
        <w:rPr>
          <w:rFonts w:ascii="Times New Roman" w:hAnsi="Times New Roman" w:cs="Times New Roman"/>
          <w:color w:val="0070C0"/>
        </w:rPr>
        <w:t xml:space="preserve"> </w:t>
      </w:r>
      <w:r w:rsidRPr="004C18ED">
        <w:rPr>
          <w:rFonts w:ascii="Times New Roman" w:hAnsi="Times New Roman" w:cs="Times New Roman"/>
        </w:rPr>
        <w:t xml:space="preserve">поселения; программы  и </w:t>
      </w:r>
      <w:hyperlink r:id="rId12"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4C18ED">
          <w:rPr>
            <w:rFonts w:ascii="Times New Roman" w:hAnsi="Times New Roman" w:cs="Times New Roman"/>
          </w:rPr>
          <w:t>прогноза</w:t>
        </w:r>
      </w:hyperlink>
      <w:r w:rsidRPr="004C18ED">
        <w:rPr>
          <w:rFonts w:ascii="Times New Roman" w:hAnsi="Times New Roman" w:cs="Times New Roman"/>
        </w:rPr>
        <w:t xml:space="preserve"> социально-экономического развития  поселения;  предложений органов местного самоуправления муниципальных образований</w:t>
      </w:r>
      <w:r>
        <w:rPr>
          <w:rFonts w:ascii="Times New Roman" w:hAnsi="Times New Roman" w:cs="Times New Roman"/>
        </w:rPr>
        <w:t xml:space="preserve"> </w:t>
      </w:r>
      <w:r w:rsidRPr="004C18ED">
        <w:rPr>
          <w:rFonts w:ascii="Times New Roman" w:hAnsi="Times New Roman" w:cs="Times New Roman"/>
        </w:rPr>
        <w:t>и заинтересованных лиц.</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включают в себя:</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частями 3</w:t>
        </w:r>
      </w:hyperlink>
      <w:r w:rsidRPr="004C18ED">
        <w:rPr>
          <w:rFonts w:ascii="Times New Roman" w:hAnsi="Times New Roman" w:cs="Times New Roman"/>
        </w:rPr>
        <w:t xml:space="preserve"> 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4 статьи 29.2</w:t>
        </w:r>
      </w:hyperlink>
      <w:r w:rsidRPr="004C18ED">
        <w:rPr>
          <w:rFonts w:ascii="Times New Roman" w:hAnsi="Times New Roman" w:cs="Times New Roman"/>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 xml:space="preserve">-  материалы по обоснованию расчетных показателей, содержащихся в основной части </w:t>
      </w:r>
      <w:r w:rsidRPr="004C18ED">
        <w:rPr>
          <w:rFonts w:ascii="Times New Roman" w:hAnsi="Times New Roman" w:cs="Times New Roman"/>
          <w:b/>
          <w:bCs/>
        </w:rPr>
        <w:t>местных</w:t>
      </w:r>
      <w:r w:rsidRPr="004C18ED">
        <w:rPr>
          <w:rFonts w:ascii="Times New Roman" w:hAnsi="Times New Roman" w:cs="Times New Roman"/>
        </w:rPr>
        <w:t xml:space="preserve"> нормативов градостроительного проектирования;</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 xml:space="preserve">-  правила и область применения расчетных показателей, содержащихся в основной части </w:t>
      </w:r>
      <w:r w:rsidRPr="004C18ED">
        <w:rPr>
          <w:rFonts w:ascii="Times New Roman" w:hAnsi="Times New Roman" w:cs="Times New Roman"/>
          <w:b/>
          <w:bCs/>
        </w:rPr>
        <w:t xml:space="preserve">местных </w:t>
      </w:r>
      <w:r w:rsidRPr="004C18ED">
        <w:rPr>
          <w:rFonts w:ascii="Times New Roman" w:hAnsi="Times New Roman" w:cs="Times New Roman"/>
        </w:rPr>
        <w:t>нормативов градостроительного проектирования.</w:t>
      </w:r>
    </w:p>
    <w:p w:rsidR="00CA4431" w:rsidRPr="004C18ED" w:rsidRDefault="00CA4431" w:rsidP="003D4E31">
      <w:pPr>
        <w:spacing w:after="0" w:line="360" w:lineRule="auto"/>
        <w:ind w:firstLine="567"/>
        <w:jc w:val="center"/>
        <w:rPr>
          <w:rFonts w:ascii="Times New Roman" w:hAnsi="Times New Roman" w:cs="Times New Roman"/>
        </w:rPr>
      </w:pPr>
    </w:p>
    <w:p w:rsidR="00CA4431" w:rsidRPr="004C18ED" w:rsidRDefault="00CA4431" w:rsidP="003D4E31">
      <w:pPr>
        <w:spacing w:after="0" w:line="360" w:lineRule="auto"/>
        <w:ind w:firstLine="567"/>
        <w:jc w:val="center"/>
        <w:rPr>
          <w:rFonts w:ascii="Times New Roman" w:hAnsi="Times New Roman" w:cs="Times New Roman"/>
        </w:rPr>
      </w:pPr>
    </w:p>
    <w:p w:rsidR="00CA4431" w:rsidRPr="004C18ED" w:rsidRDefault="00CA4431" w:rsidP="003D4E31">
      <w:pPr>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3. Термины и определения</w:t>
      </w:r>
    </w:p>
    <w:p w:rsidR="00CA4431" w:rsidRPr="004C18ED" w:rsidRDefault="00CA4431" w:rsidP="003D4E31">
      <w:pPr>
        <w:spacing w:after="0" w:line="360" w:lineRule="auto"/>
        <w:ind w:firstLine="567"/>
        <w:jc w:val="center"/>
        <w:rPr>
          <w:rFonts w:ascii="Times New Roman" w:hAnsi="Times New Roman" w:cs="Times New Roman"/>
        </w:rPr>
      </w:pPr>
    </w:p>
    <w:p w:rsidR="00CA4431" w:rsidRPr="004C18ED" w:rsidRDefault="00CA4431" w:rsidP="003D4E31">
      <w:pPr>
        <w:pStyle w:val="aff9"/>
        <w:spacing w:line="360" w:lineRule="auto"/>
        <w:ind w:firstLine="567"/>
        <w:jc w:val="both"/>
        <w:rPr>
          <w:b w:val="0"/>
          <w:bCs w:val="0"/>
          <w:sz w:val="22"/>
          <w:szCs w:val="22"/>
        </w:rPr>
      </w:pPr>
      <w:r w:rsidRPr="004C18ED">
        <w:rPr>
          <w:sz w:val="22"/>
          <w:szCs w:val="22"/>
        </w:rPr>
        <w:t>Муниципальное образование</w:t>
      </w:r>
      <w:r w:rsidRPr="004C18ED">
        <w:rPr>
          <w:b w:val="0"/>
          <w:bCs w:val="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Муниципальный район</w:t>
      </w:r>
      <w:r w:rsidRPr="004C18ED">
        <w:rPr>
          <w:b w:val="0"/>
          <w:bCs w:val="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Городской округ</w:t>
      </w:r>
      <w:r w:rsidRPr="004C18ED">
        <w:rPr>
          <w:b w:val="0"/>
          <w:bCs w:val="0"/>
          <w:sz w:val="22"/>
          <w:szCs w:val="22"/>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Городское поселение</w:t>
      </w:r>
      <w:r w:rsidRPr="004C18ED">
        <w:rPr>
          <w:b w:val="0"/>
          <w:bCs w:val="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Сельское поселение</w:t>
      </w:r>
      <w:r w:rsidRPr="004C18ED">
        <w:rPr>
          <w:b w:val="0"/>
          <w:bCs w:val="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CA4431" w:rsidRPr="004C18ED" w:rsidRDefault="00CA4431"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градостроительная деятельность </w:t>
      </w:r>
      <w:r w:rsidRPr="004C18ED">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A4431" w:rsidRPr="004C18ED" w:rsidRDefault="00CA4431"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территориальное планирование </w:t>
      </w:r>
      <w:r w:rsidRPr="004C18ED">
        <w:rPr>
          <w:rFonts w:ascii="Times New Roman" w:hAnsi="Times New Roman" w:cs="Times New Roman"/>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устойчивое развитие территорий </w:t>
      </w:r>
      <w:r w:rsidRPr="004C18ED">
        <w:rPr>
          <w:rFonts w:ascii="Times New Roman" w:hAnsi="Times New Roman" w:cs="Times New Roman"/>
        </w:rPr>
        <w:t>- обеспечение при осуществлении градостроительной</w:t>
      </w:r>
      <w:r w:rsidRPr="003D4E31">
        <w:rPr>
          <w:rFonts w:ascii="Times New Roman" w:hAnsi="Times New Roman" w:cs="Times New Roman"/>
          <w:color w:val="0070C0"/>
        </w:rPr>
        <w:t xml:space="preserve"> </w:t>
      </w:r>
      <w:r w:rsidRPr="00A74532">
        <w:rPr>
          <w:rFonts w:ascii="Times New Roman" w:hAnsi="Times New Roman" w:cs="Times New Roman"/>
        </w:rPr>
        <w:t>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с особыми условиями использования территорий </w:t>
      </w:r>
      <w:r w:rsidRPr="00A74532">
        <w:rPr>
          <w:rFonts w:ascii="Times New Roman" w:hAnsi="Times New Roman" w:cs="Times New Roman"/>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функциональные зоны </w:t>
      </w:r>
      <w:r w:rsidRPr="00A74532">
        <w:rPr>
          <w:rFonts w:ascii="Times New Roman" w:hAnsi="Times New Roman" w:cs="Times New Roman"/>
        </w:rPr>
        <w:t>- зоны, для которых документами территориального планирования определены границы и функциональное назначение;</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градостроительное зонирование </w:t>
      </w:r>
      <w:r w:rsidRPr="00A74532">
        <w:rPr>
          <w:rFonts w:ascii="Times New Roman" w:hAnsi="Times New Roman" w:cs="Times New Roman"/>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территориальные зоны </w:t>
      </w:r>
      <w:r w:rsidRPr="00A74532">
        <w:rPr>
          <w:rFonts w:ascii="Times New Roman" w:hAnsi="Times New Roman" w:cs="Times New Roman"/>
        </w:rPr>
        <w:t>- зоны, для которых в правилах землепользования и застройки определены границы и установлены градостроительные регламенты;</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правила землепользования и застройки </w:t>
      </w:r>
      <w:r w:rsidRPr="00A74532">
        <w:rPr>
          <w:rFonts w:ascii="Times New Roman" w:hAnsi="Times New Roman" w:cs="Times New Roman"/>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градостроительный регламент </w:t>
      </w:r>
      <w:r w:rsidRPr="00A74532">
        <w:rPr>
          <w:rFonts w:ascii="Times New Roman" w:hAnsi="Times New Roman" w:cs="Times New Roman"/>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 капитального строительства </w:t>
      </w:r>
      <w:r w:rsidRPr="00A74532">
        <w:rPr>
          <w:rFonts w:ascii="Times New Roman" w:hAnsi="Times New Roman" w:cs="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красные линии </w:t>
      </w:r>
      <w:r w:rsidRPr="00A74532">
        <w:rPr>
          <w:rFonts w:ascii="Times New Roman" w:hAnsi="Times New Roman" w:cs="Times New Roman"/>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территории общего пользования </w:t>
      </w:r>
      <w:r w:rsidRPr="00A74532">
        <w:rPr>
          <w:rFonts w:ascii="Times New Roman" w:hAnsi="Times New Roman"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строительство </w:t>
      </w:r>
      <w:r w:rsidRPr="00A74532">
        <w:rPr>
          <w:rFonts w:ascii="Times New Roman" w:hAnsi="Times New Roman" w:cs="Times New Roman"/>
        </w:rPr>
        <w:t>- создание зданий, строений, сооружений (в том числе на месте сносимых объектов капитального строительства);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объектов капитального строительства </w:t>
      </w:r>
      <w:r w:rsidRPr="00A74532">
        <w:rPr>
          <w:rFonts w:ascii="Times New Roman" w:hAnsi="Times New Roman" w:cs="Times New Roman"/>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r w:rsidRPr="003D4E31">
        <w:rPr>
          <w:rFonts w:ascii="Times New Roman" w:hAnsi="Times New Roman" w:cs="Times New Roman"/>
          <w:color w:val="0070C0"/>
        </w:rPr>
        <w:t xml:space="preserve"> </w:t>
      </w:r>
      <w:r w:rsidRPr="00A74532">
        <w:rPr>
          <w:rFonts w:ascii="Times New Roman" w:hAnsi="Times New Roman" w:cs="Times New Roman"/>
        </w:rPr>
        <w:lastRenderedPageBreak/>
        <w:t>таких конструкций на аналогичные или иные улучшающие показатели таких конструкций элементы и (или) восстановления указанных элементов;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линейных объектов </w:t>
      </w:r>
      <w:r w:rsidRPr="00A74532">
        <w:rPr>
          <w:rFonts w:ascii="Times New Roman" w:hAnsi="Times New Roman" w:cs="Times New Roman"/>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объектов капитального строительства </w:t>
      </w:r>
      <w:r w:rsidRPr="00A74532">
        <w:rPr>
          <w:rFonts w:ascii="Times New Roman" w:hAnsi="Times New Roman" w:cs="Times New Roman"/>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линейных объектов </w:t>
      </w:r>
      <w:r w:rsidRPr="00A74532">
        <w:rPr>
          <w:rFonts w:ascii="Times New Roman" w:hAnsi="Times New Roman" w:cs="Times New Roman"/>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инженерные изыскания </w:t>
      </w:r>
      <w:r w:rsidRPr="00A74532">
        <w:rPr>
          <w:rFonts w:ascii="Times New Roman" w:hAnsi="Times New Roman" w:cs="Times New Roman"/>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застройщик </w:t>
      </w:r>
      <w:r w:rsidRPr="00A74532">
        <w:rPr>
          <w:rFonts w:ascii="Times New Roman" w:hAnsi="Times New Roman" w:cs="Times New Roman"/>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саморегулируемая организация в области инженерных изысканий</w:t>
      </w:r>
      <w:r w:rsidRPr="00A74532">
        <w:rPr>
          <w:rFonts w:ascii="Times New Roman" w:hAnsi="Times New Roman" w:cs="Times New Roman"/>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w:t>
      </w:r>
      <w:r w:rsidRPr="003D4E31">
        <w:rPr>
          <w:rFonts w:ascii="Times New Roman" w:hAnsi="Times New Roman" w:cs="Times New Roman"/>
          <w:color w:val="0070C0"/>
        </w:rPr>
        <w:t xml:space="preserve"> </w:t>
      </w:r>
      <w:r w:rsidRPr="00A74532">
        <w:rPr>
          <w:rFonts w:ascii="Times New Roman" w:hAnsi="Times New Roman" w:cs="Times New Roman"/>
        </w:rPr>
        <w:lastRenderedPageBreak/>
        <w:t>(союза)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федерального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r w:rsidR="002261D6">
        <w:rPr>
          <w:rFonts w:ascii="Times New Roman" w:hAnsi="Times New Roman" w:cs="Times New Roman"/>
        </w:rPr>
        <w:t xml:space="preserve"> </w:t>
      </w:r>
      <w:r w:rsidRPr="00A74532">
        <w:rPr>
          <w:rFonts w:ascii="Times New Roman" w:hAnsi="Times New Roman" w:cs="Times New Roman"/>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регионального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местного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округов.Виды объектов 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w:t>
      </w:r>
      <w:r w:rsidRPr="003D4E31">
        <w:rPr>
          <w:rFonts w:ascii="Times New Roman" w:hAnsi="Times New Roman" w:cs="Times New Roman"/>
          <w:color w:val="0070C0"/>
        </w:rPr>
        <w:t xml:space="preserve"> </w:t>
      </w:r>
      <w:r w:rsidRPr="00A74532">
        <w:rPr>
          <w:rFonts w:ascii="Times New Roman" w:hAnsi="Times New Roman" w:cs="Times New Roman"/>
        </w:rPr>
        <w:lastRenderedPageBreak/>
        <w:t>генеральном плане поселения, генеральном плане городского области, определяются законом субъекта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(парковочное место) </w:t>
      </w:r>
      <w:r w:rsidRPr="00A74532">
        <w:rPr>
          <w:rFonts w:ascii="Times New Roman" w:hAnsi="Times New Roman" w:cs="Times New Roman"/>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технический заказчик </w:t>
      </w:r>
      <w:r w:rsidRPr="00A74532">
        <w:rPr>
          <w:rFonts w:ascii="Times New Roman" w:hAnsi="Times New Roman" w:cs="Times New Roman"/>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программы комплексного развития систем коммунальной инфраструктуры поселения, городского округа </w:t>
      </w:r>
      <w:r w:rsidRPr="00A74532">
        <w:rPr>
          <w:rFonts w:ascii="Times New Roman" w:hAnsi="Times New Roman" w:cs="Times New Roman"/>
        </w:rPr>
        <w:t>- документы, устанавливающие перечни мероприятий по строительству, реконструкции систем электро-, газо-, тепло-, водоснабжения и водоотведения, объектов,</w:t>
      </w:r>
      <w:r w:rsidRPr="003D4E31">
        <w:rPr>
          <w:rFonts w:ascii="Times New Roman" w:hAnsi="Times New Roman" w:cs="Times New Roman"/>
          <w:color w:val="0070C0"/>
        </w:rPr>
        <w:t xml:space="preserve"> </w:t>
      </w:r>
      <w:r w:rsidRPr="00A74532">
        <w:rPr>
          <w:rFonts w:ascii="Times New Roman" w:hAnsi="Times New Roman" w:cs="Times New Roman"/>
        </w:rPr>
        <w:t xml:space="preserve">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w:t>
      </w:r>
      <w:r w:rsidRPr="00A74532">
        <w:rPr>
          <w:rFonts w:ascii="Times New Roman" w:hAnsi="Times New Roman" w:cs="Times New Roman"/>
        </w:rPr>
        <w:lastRenderedPageBreak/>
        <w:t>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система коммунальной инфраструктуры - </w:t>
      </w:r>
      <w:r w:rsidRPr="00A74532">
        <w:rPr>
          <w:rFonts w:ascii="Times New Roman" w:hAnsi="Times New Roman" w:cs="Times New Roman"/>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автомобильная дорога - </w:t>
      </w:r>
      <w:r w:rsidRPr="00A74532">
        <w:rPr>
          <w:rFonts w:ascii="Times New Roman" w:hAnsi="Times New Roman" w:cs="Times New Roman"/>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автостоянка - </w:t>
      </w:r>
      <w:r w:rsidRPr="00A74532">
        <w:rPr>
          <w:rFonts w:ascii="Times New Roman" w:hAnsi="Times New Roman" w:cs="Times New Roman"/>
        </w:rPr>
        <w:t>здание, сооружение (часть здания, сооружения) или специальная открытая площадка, предназначенные только для хранения (стоянки) автомобилей;</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w:t>
      </w:r>
      <w:r w:rsidRPr="00A74532">
        <w:rPr>
          <w:rFonts w:ascii="Times New Roman" w:hAnsi="Times New Roman" w:cs="Times New Roman"/>
        </w:rPr>
        <w:t>(парковочное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w:t>
      </w:r>
      <w:r w:rsidRPr="003D4E31">
        <w:rPr>
          <w:rFonts w:ascii="Times New Roman" w:hAnsi="Times New Roman" w:cs="Times New Roman"/>
          <w:color w:val="0070C0"/>
        </w:rPr>
        <w:t xml:space="preserve"> </w:t>
      </w:r>
      <w:r w:rsidRPr="00A74532">
        <w:rPr>
          <w:rFonts w:ascii="Times New Roman" w:hAnsi="Times New Roman" w:cs="Times New Roman"/>
        </w:rPr>
        <w:t>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улица, площадь</w:t>
      </w:r>
      <w:r w:rsidRPr="00A74532">
        <w:rPr>
          <w:rFonts w:ascii="Times New Roman" w:hAnsi="Times New Roman" w:cs="Times New Roman"/>
        </w:rPr>
        <w:t xml:space="preserve"> - территории общего пользования, ограниченные красными линиями улично-дорожной сети населенного пункта;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береговая полоса - </w:t>
      </w:r>
      <w:r w:rsidRPr="00A74532">
        <w:rPr>
          <w:rFonts w:ascii="Times New Roman" w:hAnsi="Times New Roman" w:cs="Times New Roman"/>
        </w:rPr>
        <w:t>полоса земли вдоль береговой линии водного объекта общего пользования, которая предназначена для общего пользования;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гаражи - </w:t>
      </w:r>
      <w:r w:rsidRPr="00A74532">
        <w:rPr>
          <w:rFonts w:ascii="Times New Roman" w:hAnsi="Times New Roman" w:cs="Times New Roman"/>
        </w:rPr>
        <w:t>здания, предназначенные для длительного хранения, парковки, технического обслуживания автомобилей;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жилой район - </w:t>
      </w:r>
      <w:r w:rsidRPr="00A74532">
        <w:rPr>
          <w:rFonts w:ascii="Times New Roman" w:hAnsi="Times New Roman" w:cs="Times New Roman"/>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земельный участок - </w:t>
      </w:r>
      <w:r w:rsidRPr="00A74532">
        <w:rPr>
          <w:rFonts w:ascii="Times New Roman" w:hAnsi="Times New Roman" w:cs="Times New Roman"/>
        </w:rPr>
        <w:t>часть земной поверхности, границы которой определены в соответствии с федеральными законами;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индивидуальными жилыми домами - </w:t>
      </w:r>
      <w:r w:rsidRPr="00A74532">
        <w:rPr>
          <w:rFonts w:ascii="Times New Roman" w:hAnsi="Times New Roman" w:cs="Times New Roman"/>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малоэтажными жилыми домами - </w:t>
      </w:r>
      <w:r w:rsidRPr="00A74532">
        <w:rPr>
          <w:rFonts w:ascii="Times New Roman" w:hAnsi="Times New Roman" w:cs="Times New Roman"/>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среднеэтажными жилыми домами </w:t>
      </w:r>
      <w:r w:rsidRPr="00A74532">
        <w:rPr>
          <w:rFonts w:ascii="Times New Roman" w:hAnsi="Times New Roman" w:cs="Times New Roman"/>
        </w:rPr>
        <w:t>- территория для размещения многоквартирных жилых домов этажностью от 3 до 6 этажей;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жилыми домами повышенной этажности – </w:t>
      </w:r>
      <w:r w:rsidRPr="00A74532">
        <w:rPr>
          <w:rFonts w:ascii="Times New Roman" w:hAnsi="Times New Roman" w:cs="Times New Roman"/>
        </w:rPr>
        <w:t>территория для размещения многоквартирных жилых домов этажностью более 6 этажей;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инженерно-технические мероприятия гражданской обороны и предупреждения чрезвычайных ситуаций (ИТМ ГОЧС) – с</w:t>
      </w:r>
      <w:r w:rsidRPr="00A74532">
        <w:rPr>
          <w:rFonts w:ascii="Times New Roman" w:hAnsi="Times New Roman" w:cs="Times New Roman"/>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квартал </w:t>
      </w:r>
      <w:r w:rsidRPr="00A74532">
        <w:rPr>
          <w:rFonts w:ascii="Times New Roman" w:hAnsi="Times New Roman" w:cs="Times New Roman"/>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коэффициент застройки (Кз) - </w:t>
      </w:r>
      <w:r w:rsidRPr="00A74532">
        <w:rPr>
          <w:rFonts w:ascii="Times New Roman" w:hAnsi="Times New Roman" w:cs="Times New Roman"/>
        </w:rPr>
        <w:t>отношение территории земельного участка, которая может быть занята зданиями, ко всей площади участка (в процентах);</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коэффициент плотности застройки (Кпз) - </w:t>
      </w:r>
      <w:r w:rsidRPr="00A74532">
        <w:rPr>
          <w:rFonts w:ascii="Times New Roman" w:hAnsi="Times New Roman" w:cs="Times New Roman"/>
        </w:rPr>
        <w:t>отношение площади всех этажей зданий и сооружений к площади участка;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маломобильные группы населения - </w:t>
      </w:r>
      <w:r w:rsidRPr="00A74532">
        <w:rPr>
          <w:rFonts w:ascii="Times New Roman" w:hAnsi="Times New Roman" w:cs="Times New Roman"/>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микрорайон - </w:t>
      </w:r>
      <w:r w:rsidRPr="00A74532">
        <w:rPr>
          <w:rFonts w:ascii="Times New Roman" w:hAnsi="Times New Roman" w:cs="Times New Roman"/>
        </w:rPr>
        <w:t>планировочный элемент жилой застройки;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места захоронения - </w:t>
      </w:r>
      <w:r w:rsidRPr="00A74532">
        <w:rPr>
          <w:rFonts w:ascii="Times New Roman" w:hAnsi="Times New Roman" w:cs="Times New Roman"/>
        </w:rPr>
        <w:t>часть пространства объекта похоронного назначения, предназначенная для захоронения останков или праха умерших или погибших;</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пешеходная зона - </w:t>
      </w:r>
      <w:r w:rsidRPr="00A74532">
        <w:rPr>
          <w:rFonts w:ascii="Times New Roman" w:hAnsi="Times New Roman" w:cs="Times New Roman"/>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объекты озеленения общего пользования</w:t>
      </w:r>
      <w:r w:rsidRPr="00A74532">
        <w:rPr>
          <w:rFonts w:ascii="Times New Roman" w:hAnsi="Times New Roman" w:cs="Times New Roman"/>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парк</w:t>
      </w:r>
      <w:r w:rsidRPr="00A74532">
        <w:rPr>
          <w:rFonts w:ascii="Times New Roman" w:hAnsi="Times New Roman" w:cs="Times New Roman"/>
        </w:rPr>
        <w:t xml:space="preserve"> – озелененная территория общего пользования, представляющая собой самостоятельный архитектурно-ландшафтный объект;</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сад </w:t>
      </w:r>
      <w:r w:rsidRPr="00A74532">
        <w:rPr>
          <w:rFonts w:ascii="Times New Roman" w:hAnsi="Times New Roman" w:cs="Times New Roman"/>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сквер</w:t>
      </w:r>
      <w:r w:rsidRPr="00A74532">
        <w:rPr>
          <w:rFonts w:ascii="Times New Roman" w:hAnsi="Times New Roman" w:cs="Times New Roman"/>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плотность застройки - </w:t>
      </w:r>
      <w:r w:rsidRPr="00A74532">
        <w:rPr>
          <w:rFonts w:ascii="Times New Roman" w:hAnsi="Times New Roman" w:cs="Times New Roman"/>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процент застройки - </w:t>
      </w:r>
      <w:r w:rsidRPr="00A74532">
        <w:rPr>
          <w:rFonts w:ascii="Times New Roman" w:hAnsi="Times New Roman" w:cs="Times New Roman"/>
        </w:rPr>
        <w:t>отношение суммарной площади земельного участка, которая может быть застроена, ко всей площади земельного участка.</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централизованная система водоотведения (канализации)</w:t>
      </w:r>
      <w:r w:rsidRPr="00A74532">
        <w:rPr>
          <w:rFonts w:ascii="Times New Roman" w:hAnsi="Times New Roman" w:cs="Times New Roman"/>
        </w:rPr>
        <w:t xml:space="preserve"> – комплекс технологически связанных между собой инженерных сооружений, предназначенных для водоотведения; </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трансформаторная подстанция</w:t>
      </w:r>
      <w:r w:rsidRPr="00A74532">
        <w:rPr>
          <w:rFonts w:ascii="Times New Roman" w:hAnsi="Times New Roman" w:cs="Times New Roman"/>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подстанция</w:t>
      </w:r>
      <w:r w:rsidRPr="00A74532">
        <w:rPr>
          <w:rFonts w:ascii="Times New Roman" w:hAnsi="Times New Roman" w:cs="Times New Roman"/>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распределительный пункт</w:t>
      </w:r>
      <w:r w:rsidRPr="00A74532">
        <w:rPr>
          <w:rFonts w:ascii="Times New Roman" w:hAnsi="Times New Roman" w:cs="Times New Roman"/>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природный газ</w:t>
      </w:r>
      <w:r w:rsidRPr="00A74532">
        <w:rPr>
          <w:rFonts w:ascii="Times New Roman" w:hAnsi="Times New Roman" w:cs="Times New Roman"/>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пункт редуцирования газа</w:t>
      </w:r>
      <w:r w:rsidRPr="00A74532">
        <w:rPr>
          <w:rFonts w:ascii="Times New Roman" w:hAnsi="Times New Roman" w:cs="Times New Roman"/>
        </w:rPr>
        <w:t xml:space="preserve">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переработка отходов</w:t>
      </w:r>
      <w:r w:rsidRPr="00A74532">
        <w:rPr>
          <w:rFonts w:ascii="Times New Roman" w:hAnsi="Times New Roman" w:cs="Times New Roman"/>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A4431" w:rsidRPr="00A74532" w:rsidRDefault="00CA4431" w:rsidP="002164E1">
      <w:pPr>
        <w:widowControl w:val="0"/>
        <w:autoSpaceDE w:val="0"/>
        <w:autoSpaceDN w:val="0"/>
        <w:adjustRightInd w:val="0"/>
        <w:spacing w:after="0" w:line="360" w:lineRule="auto"/>
        <w:ind w:firstLine="567"/>
        <w:jc w:val="center"/>
        <w:rPr>
          <w:rFonts w:ascii="Times New Roman" w:hAnsi="Times New Roman" w:cs="Times New Roman"/>
        </w:rPr>
      </w:pPr>
    </w:p>
    <w:p w:rsidR="00CA4431" w:rsidRPr="00A74532" w:rsidRDefault="00CA4431" w:rsidP="002164E1">
      <w:pPr>
        <w:widowControl w:val="0"/>
        <w:suppressAutoHyphens/>
        <w:spacing w:after="0" w:line="360" w:lineRule="auto"/>
        <w:ind w:firstLine="567"/>
        <w:jc w:val="center"/>
        <w:rPr>
          <w:rFonts w:ascii="Times New Roman" w:hAnsi="Times New Roman" w:cs="Times New Roman"/>
          <w:b/>
          <w:bCs/>
          <w:sz w:val="24"/>
          <w:szCs w:val="24"/>
        </w:rPr>
      </w:pPr>
      <w:r w:rsidRPr="00A74532">
        <w:rPr>
          <w:rFonts w:ascii="Times New Roman" w:hAnsi="Times New Roman" w:cs="Times New Roman"/>
          <w:sz w:val="24"/>
          <w:szCs w:val="24"/>
        </w:rPr>
        <w:t xml:space="preserve">4 Цели и задачи разработки </w:t>
      </w:r>
      <w:r w:rsidRPr="00A74532">
        <w:rPr>
          <w:rFonts w:ascii="Times New Roman" w:hAnsi="Times New Roman" w:cs="Times New Roman"/>
          <w:b/>
          <w:bCs/>
          <w:sz w:val="24"/>
          <w:szCs w:val="24"/>
        </w:rPr>
        <w:t xml:space="preserve">местных нормативов градостроительного проектирования </w:t>
      </w:r>
    </w:p>
    <w:p w:rsidR="00CA4431" w:rsidRPr="00A74532" w:rsidRDefault="00CA4431" w:rsidP="002164E1">
      <w:pPr>
        <w:widowControl w:val="0"/>
        <w:autoSpaceDE w:val="0"/>
        <w:autoSpaceDN w:val="0"/>
        <w:adjustRightInd w:val="0"/>
        <w:spacing w:after="0" w:line="360" w:lineRule="auto"/>
        <w:ind w:firstLine="567"/>
        <w:jc w:val="both"/>
        <w:outlineLvl w:val="2"/>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направлены на решение следующих основных задач:</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1) установление расчетных показателей, применение которых необходимо при разработке или корректировке градостроительной документации;</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w:t>
      </w:r>
      <w:r>
        <w:rPr>
          <w:rFonts w:ascii="Times New Roman" w:hAnsi="Times New Roman" w:cs="Times New Roman"/>
        </w:rPr>
        <w:t xml:space="preserve"> </w:t>
      </w:r>
      <w:r w:rsidRPr="00A74532">
        <w:rPr>
          <w:rFonts w:ascii="Times New Roman" w:hAnsi="Times New Roman" w:cs="Times New Roman"/>
        </w:rPr>
        <w:t>разработаны с учетом следующих требований:</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окружающей среды;</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санитарно-гигиенических норм;</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памятников истории и культуры;</w:t>
      </w:r>
    </w:p>
    <w:p w:rsidR="00CA4431" w:rsidRPr="00A74532" w:rsidRDefault="00CA4431" w:rsidP="002164E1">
      <w:pPr>
        <w:pStyle w:val="ConsPlusNormal"/>
        <w:spacing w:line="360" w:lineRule="auto"/>
        <w:ind w:firstLine="567"/>
        <w:jc w:val="both"/>
        <w:rPr>
          <w:rFonts w:ascii="Times New Roman" w:hAnsi="Times New Roman" w:cs="Times New Roman"/>
        </w:rPr>
      </w:pPr>
      <w:r w:rsidRPr="00A74532">
        <w:rPr>
          <w:rFonts w:ascii="Times New Roman" w:hAnsi="Times New Roman" w:cs="Times New Roman"/>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интенсивности использования территорий иного назначения, выраженной в процентах застройки, иных показателях;</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пожарной безопасности.</w:t>
      </w:r>
    </w:p>
    <w:p w:rsidR="00CA4431" w:rsidRPr="00A74532" w:rsidRDefault="00CA4431" w:rsidP="00250D3C">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p>
    <w:p w:rsidR="00CA4431" w:rsidRPr="00A74532" w:rsidRDefault="00CA4431" w:rsidP="00250D3C">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r w:rsidRPr="00A74532">
        <w:rPr>
          <w:rFonts w:ascii="Times New Roman" w:hAnsi="Times New Roman" w:cs="Times New Roman"/>
          <w:sz w:val="24"/>
          <w:szCs w:val="24"/>
        </w:rPr>
        <w:t xml:space="preserve">4.1. Общая характеристика состава и содержания местных нормативов градостроительного проектирования </w:t>
      </w:r>
      <w:r w:rsidRPr="00A74532">
        <w:rPr>
          <w:rFonts w:ascii="Times New Roman" w:hAnsi="Times New Roman" w:cs="Times New Roman"/>
        </w:rPr>
        <w:t>муниципального образования</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lastRenderedPageBreak/>
        <w:t xml:space="preserve">В соответствии с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ч.5 ст.29.2</w:t>
        </w:r>
      </w:hyperlink>
      <w:r w:rsidRPr="00A74532">
        <w:rPr>
          <w:rFonts w:ascii="Times New Roman" w:hAnsi="Times New Roman" w:cs="Times New Roman"/>
        </w:rPr>
        <w:t xml:space="preserve">ГрК РФ </w:t>
      </w: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включают в себя:</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ч.3</w:t>
        </w:r>
      </w:hyperlink>
      <w:r w:rsidRPr="00A74532">
        <w:rPr>
          <w:rFonts w:ascii="Times New Roman" w:hAnsi="Times New Roman" w:cs="Times New Roman"/>
        </w:rPr>
        <w:t>,</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4 ст. 29.2</w:t>
        </w:r>
      </w:hyperlink>
      <w:r w:rsidRPr="00A74532">
        <w:rPr>
          <w:rFonts w:ascii="Times New Roman" w:hAnsi="Times New Roman" w:cs="Times New Roman"/>
        </w:rPr>
        <w:t>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2) материалы по обоснованию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3) правила и область применения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CA4431" w:rsidRDefault="00CA4431" w:rsidP="002164E1">
      <w:pPr>
        <w:widowControl w:val="0"/>
        <w:autoSpaceDE w:val="0"/>
        <w:autoSpaceDN w:val="0"/>
        <w:adjustRightInd w:val="0"/>
        <w:spacing w:after="0" w:line="360" w:lineRule="auto"/>
        <w:ind w:firstLine="567"/>
        <w:jc w:val="center"/>
        <w:rPr>
          <w:rFonts w:ascii="Times New Roman" w:hAnsi="Times New Roman" w:cs="Times New Roman"/>
          <w:color w:val="0070C0"/>
        </w:rPr>
      </w:pPr>
    </w:p>
    <w:p w:rsidR="00CA4431" w:rsidRPr="00F21D4E" w:rsidRDefault="00CA4431" w:rsidP="00AC0A7C">
      <w:pPr>
        <w:spacing w:after="0" w:line="360" w:lineRule="auto"/>
        <w:ind w:firstLine="567"/>
        <w:jc w:val="both"/>
        <w:rPr>
          <w:rFonts w:ascii="Times New Roman" w:hAnsi="Times New Roman" w:cs="Times New Roman"/>
          <w:color w:val="000000"/>
          <w:sz w:val="26"/>
          <w:szCs w:val="26"/>
        </w:rPr>
      </w:pPr>
      <w:r>
        <w:rPr>
          <w:rFonts w:ascii="Times New Roman" w:hAnsi="Times New Roman" w:cs="Times New Roman"/>
          <w:color w:val="0070C0"/>
          <w:sz w:val="26"/>
          <w:szCs w:val="26"/>
        </w:rPr>
        <w:t>5</w:t>
      </w:r>
      <w:r w:rsidRPr="007B3559">
        <w:rPr>
          <w:rFonts w:ascii="Times New Roman" w:hAnsi="Times New Roman" w:cs="Times New Roman"/>
          <w:color w:val="0070C0"/>
          <w:sz w:val="26"/>
          <w:szCs w:val="26"/>
        </w:rPr>
        <w:t xml:space="preserve">. Административно-территориальное устройство </w:t>
      </w:r>
      <w:r w:rsidRPr="00F21D4E">
        <w:rPr>
          <w:rFonts w:ascii="Times New Roman" w:hAnsi="Times New Roman" w:cs="Times New Roman"/>
          <w:color w:val="000000"/>
          <w:sz w:val="26"/>
          <w:szCs w:val="26"/>
        </w:rPr>
        <w:t xml:space="preserve">сельского поселения </w:t>
      </w:r>
      <w:r w:rsidR="002261D6" w:rsidRPr="00F21D4E">
        <w:rPr>
          <w:rFonts w:ascii="Times New Roman" w:hAnsi="Times New Roman" w:cs="Times New Roman"/>
          <w:color w:val="000000"/>
          <w:sz w:val="26"/>
          <w:szCs w:val="26"/>
        </w:rPr>
        <w:t>Пластински</w:t>
      </w:r>
      <w:r w:rsidRPr="00F21D4E">
        <w:rPr>
          <w:rFonts w:ascii="Times New Roman" w:hAnsi="Times New Roman" w:cs="Times New Roman"/>
          <w:color w:val="000000"/>
          <w:sz w:val="26"/>
          <w:szCs w:val="26"/>
        </w:rPr>
        <w:t>й сельсовет.</w:t>
      </w:r>
    </w:p>
    <w:p w:rsidR="00CA4431" w:rsidRDefault="00CA4431" w:rsidP="001A6FF3">
      <w:pPr>
        <w:autoSpaceDE w:val="0"/>
        <w:autoSpaceDN w:val="0"/>
        <w:adjustRightInd w:val="0"/>
        <w:spacing w:after="0" w:line="360" w:lineRule="auto"/>
        <w:ind w:firstLine="567"/>
        <w:jc w:val="center"/>
        <w:rPr>
          <w:rFonts w:ascii="Times New Roman" w:hAnsi="Times New Roman" w:cs="Times New Roman"/>
          <w:color w:val="0070C0"/>
        </w:rPr>
      </w:pPr>
    </w:p>
    <w:p w:rsidR="00CA4431" w:rsidRPr="00A74532" w:rsidRDefault="00CA4431" w:rsidP="00AC0A7C">
      <w:pPr>
        <w:autoSpaceDE w:val="0"/>
        <w:autoSpaceDN w:val="0"/>
        <w:adjustRightInd w:val="0"/>
        <w:spacing w:after="0" w:line="360" w:lineRule="auto"/>
        <w:ind w:firstLine="567"/>
        <w:jc w:val="center"/>
        <w:rPr>
          <w:rFonts w:ascii="Times New Roman" w:hAnsi="Times New Roman" w:cs="Times New Roman"/>
        </w:rPr>
      </w:pPr>
      <w:r w:rsidRPr="00A74532">
        <w:rPr>
          <w:rFonts w:ascii="Times New Roman" w:hAnsi="Times New Roman" w:cs="Times New Roman"/>
        </w:rPr>
        <w:t>5.1 Общие сведения о сельском поселении и его территории</w:t>
      </w:r>
    </w:p>
    <w:p w:rsidR="00CA4431" w:rsidRPr="003E6AC5" w:rsidRDefault="00CA4431" w:rsidP="003E6AC5">
      <w:pPr>
        <w:autoSpaceDE w:val="0"/>
        <w:autoSpaceDN w:val="0"/>
        <w:adjustRightInd w:val="0"/>
        <w:spacing w:after="0" w:line="360" w:lineRule="auto"/>
        <w:ind w:firstLine="567"/>
        <w:jc w:val="center"/>
        <w:rPr>
          <w:rFonts w:ascii="Times New Roman" w:hAnsi="Times New Roman" w:cs="Times New Roman"/>
          <w:color w:val="00B050"/>
          <w:sz w:val="24"/>
          <w:szCs w:val="24"/>
        </w:rPr>
      </w:pPr>
    </w:p>
    <w:p w:rsidR="002261D6" w:rsidRPr="00F21D4E" w:rsidRDefault="00CA4431" w:rsidP="002261D6">
      <w:pPr>
        <w:pStyle w:val="Standard"/>
        <w:spacing w:line="360" w:lineRule="auto"/>
        <w:ind w:firstLine="567"/>
        <w:jc w:val="both"/>
        <w:rPr>
          <w:color w:val="000000"/>
          <w:sz w:val="22"/>
          <w:szCs w:val="22"/>
        </w:rPr>
      </w:pPr>
      <w:r w:rsidRPr="00A74532">
        <w:rPr>
          <w:sz w:val="22"/>
          <w:szCs w:val="22"/>
        </w:rPr>
        <w:t>Сельское поселение</w:t>
      </w:r>
      <w:r>
        <w:rPr>
          <w:color w:val="FF0000"/>
          <w:sz w:val="22"/>
          <w:szCs w:val="22"/>
        </w:rPr>
        <w:t xml:space="preserve"> </w:t>
      </w:r>
      <w:r w:rsidR="002261D6" w:rsidRPr="00F21D4E">
        <w:rPr>
          <w:color w:val="000000"/>
          <w:sz w:val="22"/>
          <w:szCs w:val="22"/>
        </w:rPr>
        <w:t>Пластински</w:t>
      </w:r>
      <w:r w:rsidRPr="00F21D4E">
        <w:rPr>
          <w:color w:val="000000"/>
          <w:sz w:val="22"/>
          <w:szCs w:val="22"/>
        </w:rPr>
        <w:t>й сельсовет</w:t>
      </w:r>
      <w:r w:rsidRPr="00A74532">
        <w:rPr>
          <w:sz w:val="22"/>
          <w:szCs w:val="22"/>
        </w:rPr>
        <w:t xml:space="preserve"> - административно-территориальная единица</w:t>
      </w:r>
      <w:r w:rsidRPr="001652E8">
        <w:rPr>
          <w:color w:val="FF0000"/>
          <w:sz w:val="22"/>
          <w:szCs w:val="22"/>
        </w:rPr>
        <w:t xml:space="preserve"> </w:t>
      </w:r>
      <w:r w:rsidRPr="00A74532">
        <w:rPr>
          <w:sz w:val="22"/>
          <w:szCs w:val="22"/>
        </w:rPr>
        <w:t xml:space="preserve">Усманского района Липецкой области. </w:t>
      </w:r>
      <w:r w:rsidRPr="00F21D4E">
        <w:rPr>
          <w:color w:val="000000"/>
          <w:sz w:val="22"/>
          <w:szCs w:val="22"/>
        </w:rPr>
        <w:t>Территория поселения расположена в центральной части района. По территории поселения протекает река Усмань</w:t>
      </w:r>
    </w:p>
    <w:p w:rsidR="00CA4431" w:rsidRPr="001652E8" w:rsidRDefault="002261D6" w:rsidP="002261D6">
      <w:pPr>
        <w:pStyle w:val="Standard"/>
        <w:spacing w:line="360" w:lineRule="auto"/>
        <w:ind w:firstLine="567"/>
        <w:jc w:val="both"/>
        <w:rPr>
          <w:rFonts w:ascii="Times New Roman" w:hAnsi="Times New Roman" w:cs="Times New Roman"/>
          <w:b/>
          <w:bCs/>
          <w:color w:val="FF0000"/>
        </w:rPr>
      </w:pPr>
      <w:r w:rsidRPr="00F21D4E">
        <w:rPr>
          <w:color w:val="000000"/>
          <w:sz w:val="22"/>
          <w:szCs w:val="22"/>
        </w:rPr>
        <w:t>А</w:t>
      </w:r>
      <w:r w:rsidR="00CA4431" w:rsidRPr="006423EE">
        <w:rPr>
          <w:rFonts w:ascii="Times New Roman" w:hAnsi="Times New Roman" w:cs="Times New Roman"/>
          <w:b/>
          <w:bCs/>
        </w:rPr>
        <w:t>министративный центр поселения</w:t>
      </w:r>
      <w:r w:rsidR="00CA4431" w:rsidRPr="001652E8">
        <w:rPr>
          <w:rFonts w:ascii="Times New Roman" w:hAnsi="Times New Roman" w:cs="Times New Roman"/>
          <w:color w:val="FF0000"/>
        </w:rPr>
        <w:t xml:space="preserve"> </w:t>
      </w:r>
      <w:r w:rsidR="00CA4431" w:rsidRPr="00F21D4E">
        <w:rPr>
          <w:rFonts w:ascii="Times New Roman" w:hAnsi="Times New Roman" w:cs="Times New Roman"/>
          <w:color w:val="000000"/>
        </w:rPr>
        <w:t xml:space="preserve">– </w:t>
      </w:r>
      <w:r w:rsidR="00CA4431" w:rsidRPr="00F21D4E">
        <w:rPr>
          <w:rFonts w:ascii="Times New Roman" w:hAnsi="Times New Roman" w:cs="Times New Roman"/>
          <w:b/>
          <w:bCs/>
          <w:color w:val="000000"/>
        </w:rPr>
        <w:t xml:space="preserve">село </w:t>
      </w:r>
      <w:r w:rsidRPr="00F21D4E">
        <w:rPr>
          <w:rFonts w:ascii="Times New Roman" w:hAnsi="Times New Roman" w:cs="Times New Roman"/>
          <w:b/>
          <w:bCs/>
          <w:color w:val="000000"/>
        </w:rPr>
        <w:t>Пластинки</w:t>
      </w:r>
      <w:r w:rsidR="00CA4431" w:rsidRPr="00F21D4E">
        <w:rPr>
          <w:rFonts w:ascii="Times New Roman" w:hAnsi="Times New Roman" w:cs="Times New Roman"/>
          <w:b/>
          <w:bCs/>
          <w:color w:val="000000"/>
        </w:rPr>
        <w:t>.</w:t>
      </w:r>
    </w:p>
    <w:p w:rsidR="00CA4431" w:rsidRPr="00F21D4E" w:rsidRDefault="00CA4431" w:rsidP="00093B9E">
      <w:pPr>
        <w:spacing w:after="0" w:line="360" w:lineRule="auto"/>
        <w:ind w:right="-1" w:firstLine="567"/>
        <w:jc w:val="both"/>
        <w:rPr>
          <w:rFonts w:ascii="Times New Roman" w:hAnsi="Times New Roman" w:cs="Times New Roman"/>
          <w:color w:val="000000"/>
        </w:rPr>
      </w:pPr>
      <w:r w:rsidRPr="00797083">
        <w:rPr>
          <w:rFonts w:ascii="Times New Roman" w:hAnsi="Times New Roman" w:cs="Times New Roman"/>
        </w:rPr>
        <w:t xml:space="preserve">Расстояние до </w:t>
      </w:r>
      <w:r w:rsidRPr="00F21D4E">
        <w:rPr>
          <w:rFonts w:ascii="Times New Roman" w:hAnsi="Times New Roman" w:cs="Times New Roman"/>
          <w:color w:val="000000"/>
        </w:rPr>
        <w:t xml:space="preserve">Липецка – </w:t>
      </w:r>
      <w:r w:rsidRPr="00F21D4E">
        <w:rPr>
          <w:rFonts w:ascii="Times New Roman" w:hAnsi="Times New Roman" w:cs="Times New Roman"/>
          <w:b/>
          <w:bCs/>
          <w:color w:val="000000"/>
        </w:rPr>
        <w:t xml:space="preserve">70 </w:t>
      </w:r>
      <w:r w:rsidRPr="00F21D4E">
        <w:rPr>
          <w:rFonts w:ascii="Times New Roman" w:hAnsi="Times New Roman" w:cs="Times New Roman"/>
          <w:color w:val="000000"/>
        </w:rPr>
        <w:t>км.</w:t>
      </w:r>
    </w:p>
    <w:p w:rsidR="00CA4431" w:rsidRPr="00797083" w:rsidRDefault="00CA4431" w:rsidP="00093B9E">
      <w:pPr>
        <w:spacing w:after="0" w:line="360" w:lineRule="auto"/>
        <w:ind w:right="-1" w:firstLine="567"/>
        <w:jc w:val="both"/>
        <w:rPr>
          <w:rFonts w:ascii="Times New Roman" w:hAnsi="Times New Roman" w:cs="Times New Roman"/>
          <w:b/>
          <w:bCs/>
        </w:rPr>
      </w:pPr>
      <w:r w:rsidRPr="00797083">
        <w:rPr>
          <w:rFonts w:ascii="Times New Roman" w:hAnsi="Times New Roman" w:cs="Times New Roman"/>
          <w:b/>
          <w:bCs/>
        </w:rPr>
        <w:t>Численность населения составляет:</w:t>
      </w:r>
    </w:p>
    <w:p w:rsidR="00CA4431" w:rsidRPr="00F21D4E" w:rsidRDefault="00CA4431" w:rsidP="00093B9E">
      <w:pPr>
        <w:spacing w:after="0" w:line="360" w:lineRule="auto"/>
        <w:ind w:right="-1" w:firstLine="567"/>
        <w:jc w:val="both"/>
        <w:rPr>
          <w:rFonts w:ascii="Times New Roman" w:hAnsi="Times New Roman" w:cs="Times New Roman"/>
          <w:color w:val="000000"/>
        </w:rPr>
      </w:pPr>
      <w:r w:rsidRPr="00797083">
        <w:rPr>
          <w:rFonts w:ascii="Times New Roman" w:hAnsi="Times New Roman" w:cs="Times New Roman"/>
        </w:rPr>
        <w:t>По данным статистики на начало 01.01.2016 г</w:t>
      </w:r>
      <w:r w:rsidRPr="00F21D4E">
        <w:rPr>
          <w:rFonts w:ascii="Times New Roman" w:hAnsi="Times New Roman" w:cs="Times New Roman"/>
          <w:color w:val="000000"/>
        </w:rPr>
        <w:t xml:space="preserve">. </w:t>
      </w:r>
      <w:r w:rsidR="002261D6" w:rsidRPr="00F21D4E">
        <w:rPr>
          <w:rFonts w:ascii="Times New Roman" w:hAnsi="Times New Roman" w:cs="Times New Roman"/>
          <w:color w:val="000000"/>
        </w:rPr>
        <w:t>0</w:t>
      </w:r>
      <w:r w:rsidRPr="00F21D4E">
        <w:rPr>
          <w:rFonts w:ascii="Times New Roman" w:hAnsi="Times New Roman" w:cs="Times New Roman"/>
          <w:b/>
          <w:bCs/>
          <w:color w:val="000000"/>
        </w:rPr>
        <w:t>,</w:t>
      </w:r>
      <w:r w:rsidR="002261D6" w:rsidRPr="00F21D4E">
        <w:rPr>
          <w:rFonts w:ascii="Times New Roman" w:hAnsi="Times New Roman" w:cs="Times New Roman"/>
          <w:b/>
          <w:bCs/>
          <w:color w:val="000000"/>
        </w:rPr>
        <w:t>571</w:t>
      </w:r>
      <w:r w:rsidRPr="00F21D4E">
        <w:rPr>
          <w:rFonts w:ascii="Times New Roman" w:hAnsi="Times New Roman" w:cs="Times New Roman"/>
          <w:b/>
          <w:bCs/>
          <w:color w:val="000000"/>
        </w:rPr>
        <w:t xml:space="preserve"> </w:t>
      </w:r>
      <w:r w:rsidRPr="00F21D4E">
        <w:rPr>
          <w:rFonts w:ascii="Times New Roman" w:hAnsi="Times New Roman" w:cs="Times New Roman"/>
          <w:color w:val="000000"/>
        </w:rPr>
        <w:t>тыс. чел.</w:t>
      </w:r>
    </w:p>
    <w:p w:rsidR="00CA4431" w:rsidRPr="001652E8" w:rsidRDefault="00CA4431" w:rsidP="00093B9E">
      <w:pPr>
        <w:autoSpaceDE w:val="0"/>
        <w:autoSpaceDN w:val="0"/>
        <w:adjustRightInd w:val="0"/>
        <w:spacing w:after="0" w:line="360" w:lineRule="auto"/>
        <w:ind w:right="-1" w:firstLine="567"/>
        <w:jc w:val="both"/>
        <w:rPr>
          <w:rFonts w:ascii="Times New Roman" w:hAnsi="Times New Roman" w:cs="Times New Roman"/>
          <w:color w:val="FF0000"/>
        </w:rPr>
      </w:pPr>
      <w:r w:rsidRPr="00797083">
        <w:rPr>
          <w:rFonts w:ascii="Times New Roman" w:hAnsi="Times New Roman" w:cs="Times New Roman"/>
          <w:b/>
          <w:bCs/>
        </w:rPr>
        <w:t>Территория</w:t>
      </w:r>
      <w:r w:rsidRPr="001652E8">
        <w:rPr>
          <w:rFonts w:ascii="Times New Roman" w:hAnsi="Times New Roman" w:cs="Times New Roman"/>
          <w:b/>
          <w:bCs/>
          <w:color w:val="FF0000"/>
        </w:rPr>
        <w:t xml:space="preserve"> </w:t>
      </w:r>
      <w:r w:rsidRPr="00F21D4E">
        <w:rPr>
          <w:rFonts w:ascii="Times New Roman" w:hAnsi="Times New Roman" w:cs="Times New Roman"/>
          <w:color w:val="000000"/>
        </w:rPr>
        <w:t xml:space="preserve">– </w:t>
      </w:r>
      <w:r w:rsidR="002261D6" w:rsidRPr="00F21D4E">
        <w:rPr>
          <w:rFonts w:ascii="Times New Roman" w:hAnsi="Times New Roman" w:cs="Times New Roman"/>
          <w:color w:val="000000"/>
        </w:rPr>
        <w:t>7506</w:t>
      </w:r>
      <w:r w:rsidRPr="00F21D4E">
        <w:rPr>
          <w:rFonts w:ascii="Times New Roman" w:hAnsi="Times New Roman" w:cs="Times New Roman"/>
          <w:color w:val="000000"/>
        </w:rPr>
        <w:t xml:space="preserve"> тыс. га.</w:t>
      </w:r>
    </w:p>
    <w:p w:rsidR="00CA4431" w:rsidRPr="00F21D4E" w:rsidRDefault="00CA4431" w:rsidP="00093B9E">
      <w:pPr>
        <w:spacing w:after="0" w:line="360" w:lineRule="auto"/>
        <w:ind w:right="-1" w:firstLine="567"/>
        <w:jc w:val="both"/>
        <w:rPr>
          <w:rFonts w:ascii="Times New Roman" w:hAnsi="Times New Roman" w:cs="Times New Roman"/>
          <w:color w:val="000000"/>
        </w:rPr>
      </w:pPr>
      <w:r w:rsidRPr="00797083">
        <w:rPr>
          <w:rFonts w:ascii="Times New Roman" w:hAnsi="Times New Roman" w:cs="Times New Roman"/>
          <w:b/>
          <w:bCs/>
        </w:rPr>
        <w:t>Плотность населения</w:t>
      </w:r>
      <w:r w:rsidRPr="00797083">
        <w:rPr>
          <w:rFonts w:ascii="Times New Roman" w:hAnsi="Times New Roman" w:cs="Times New Roman"/>
        </w:rPr>
        <w:t xml:space="preserve"> –</w:t>
      </w:r>
      <w:r w:rsidRPr="001652E8">
        <w:rPr>
          <w:rFonts w:ascii="Times New Roman" w:hAnsi="Times New Roman" w:cs="Times New Roman"/>
          <w:color w:val="FF0000"/>
        </w:rPr>
        <w:t xml:space="preserve"> </w:t>
      </w:r>
      <w:r w:rsidRPr="00F21D4E">
        <w:rPr>
          <w:rFonts w:ascii="Times New Roman" w:hAnsi="Times New Roman" w:cs="Times New Roman"/>
          <w:b/>
          <w:bCs/>
          <w:color w:val="000000"/>
        </w:rPr>
        <w:t>0,</w:t>
      </w:r>
      <w:r w:rsidR="002261D6" w:rsidRPr="00F21D4E">
        <w:rPr>
          <w:rFonts w:ascii="Times New Roman" w:hAnsi="Times New Roman" w:cs="Times New Roman"/>
          <w:b/>
          <w:bCs/>
          <w:color w:val="000000"/>
        </w:rPr>
        <w:t>08</w:t>
      </w:r>
      <w:r w:rsidRPr="00F21D4E">
        <w:rPr>
          <w:rFonts w:ascii="Times New Roman" w:hAnsi="Times New Roman" w:cs="Times New Roman"/>
          <w:color w:val="000000"/>
        </w:rPr>
        <w:t xml:space="preserve"> чел./га (2016 г.).</w:t>
      </w:r>
    </w:p>
    <w:p w:rsidR="00CA4431" w:rsidRPr="00A87C76" w:rsidRDefault="00CA4431" w:rsidP="006423EE">
      <w:pPr>
        <w:spacing w:after="0" w:line="360" w:lineRule="auto"/>
        <w:ind w:firstLine="567"/>
        <w:jc w:val="right"/>
        <w:rPr>
          <w:rFonts w:ascii="Times New Roman" w:hAnsi="Times New Roman" w:cs="Times New Roman"/>
        </w:rPr>
      </w:pPr>
      <w:r w:rsidRPr="00A87C76">
        <w:rPr>
          <w:rFonts w:ascii="Times New Roman" w:hAnsi="Times New Roman" w:cs="Times New Roman"/>
        </w:rPr>
        <w:t>По данным на 01.01.201</w:t>
      </w:r>
      <w:r>
        <w:rPr>
          <w:rFonts w:ascii="Times New Roman" w:hAnsi="Times New Roman" w:cs="Times New Roman"/>
        </w:rPr>
        <w:t>6</w:t>
      </w:r>
      <w:r w:rsidRPr="00A87C76">
        <w:rPr>
          <w:rFonts w:ascii="Times New Roman" w:hAnsi="Times New Roman" w:cs="Times New Roman"/>
        </w:rPr>
        <w:t xml:space="preserve"> года</w:t>
      </w:r>
    </w:p>
    <w:p w:rsidR="00CA4431" w:rsidRPr="00A87C76" w:rsidRDefault="00CA4431" w:rsidP="006423EE">
      <w:pPr>
        <w:widowControl w:val="0"/>
        <w:autoSpaceDE w:val="0"/>
        <w:autoSpaceDN w:val="0"/>
        <w:adjustRightInd w:val="0"/>
        <w:spacing w:after="0" w:line="360" w:lineRule="auto"/>
        <w:ind w:firstLine="567"/>
        <w:jc w:val="center"/>
        <w:rPr>
          <w:rFonts w:ascii="Times New Roman" w:hAnsi="Times New Roman" w:cs="Times New Roma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5341"/>
        <w:gridCol w:w="1261"/>
        <w:gridCol w:w="875"/>
        <w:gridCol w:w="811"/>
        <w:gridCol w:w="719"/>
      </w:tblGrid>
      <w:tr w:rsidR="00CA4431" w:rsidRPr="00A87C76">
        <w:trPr>
          <w:cantSplit/>
          <w:trHeight w:val="2837"/>
          <w:jc w:val="center"/>
        </w:trPr>
        <w:tc>
          <w:tcPr>
            <w:tcW w:w="379" w:type="pct"/>
            <w:textDirection w:val="btLr"/>
            <w:vAlign w:val="center"/>
          </w:tcPr>
          <w:p w:rsidR="00CA4431" w:rsidRPr="00A87C76" w:rsidRDefault="00CA4431" w:rsidP="000144FC">
            <w:pPr>
              <w:spacing w:after="0" w:line="240" w:lineRule="auto"/>
              <w:ind w:left="-1418"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jc w:val="center"/>
              <w:rPr>
                <w:rFonts w:ascii="Times New Roman" w:hAnsi="Times New Roman" w:cs="Times New Roman"/>
                <w:sz w:val="24"/>
                <w:szCs w:val="24"/>
              </w:rPr>
            </w:pPr>
            <w:r w:rsidRPr="00A87C76">
              <w:rPr>
                <w:rFonts w:ascii="Times New Roman" w:hAnsi="Times New Roman" w:cs="Times New Roman"/>
                <w:sz w:val="24"/>
                <w:szCs w:val="24"/>
              </w:rPr>
              <w:t>Наименование муниципального образования</w:t>
            </w:r>
          </w:p>
        </w:tc>
        <w:tc>
          <w:tcPr>
            <w:tcW w:w="647"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 xml:space="preserve">Площадь территории, </w:t>
            </w:r>
          </w:p>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гектар</w:t>
            </w:r>
          </w:p>
        </w:tc>
        <w:tc>
          <w:tcPr>
            <w:tcW w:w="449"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Численность населения, человек  (на 01.01.201</w:t>
            </w:r>
            <w:r>
              <w:rPr>
                <w:rFonts w:ascii="Times New Roman" w:hAnsi="Times New Roman" w:cs="Times New Roman"/>
              </w:rPr>
              <w:t>6</w:t>
            </w:r>
            <w:r w:rsidRPr="00A87C76">
              <w:rPr>
                <w:rFonts w:ascii="Times New Roman" w:hAnsi="Times New Roman" w:cs="Times New Roman"/>
              </w:rPr>
              <w:t xml:space="preserve"> г)</w:t>
            </w:r>
          </w:p>
        </w:tc>
        <w:tc>
          <w:tcPr>
            <w:tcW w:w="416" w:type="pct"/>
            <w:textDirection w:val="btL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плотность населения</w:t>
            </w:r>
          </w:p>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чел/га</w:t>
            </w:r>
          </w:p>
        </w:tc>
        <w:tc>
          <w:tcPr>
            <w:tcW w:w="370"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Количество населенных пунктов</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b/>
                <w:bCs/>
              </w:rPr>
            </w:pPr>
          </w:p>
        </w:tc>
        <w:tc>
          <w:tcPr>
            <w:tcW w:w="2740" w:type="pct"/>
            <w:vAlign w:val="center"/>
          </w:tcPr>
          <w:p w:rsidR="00CA4431" w:rsidRPr="00A87C76" w:rsidRDefault="00CA4431" w:rsidP="000144FC">
            <w:pPr>
              <w:spacing w:after="0" w:line="240" w:lineRule="auto"/>
              <w:rPr>
                <w:rFonts w:ascii="Times New Roman" w:hAnsi="Times New Roman" w:cs="Times New Roman"/>
                <w:b/>
                <w:bCs/>
                <w:shd w:val="clear" w:color="auto" w:fill="FFFFFF"/>
              </w:rPr>
            </w:pPr>
            <w:r>
              <w:rPr>
                <w:rFonts w:ascii="Times New Roman" w:hAnsi="Times New Roman" w:cs="Times New Roman"/>
                <w:b/>
                <w:bCs/>
              </w:rPr>
              <w:t>УСМАНСКИЙ</w:t>
            </w:r>
            <w:r w:rsidRPr="00A87C76">
              <w:rPr>
                <w:rFonts w:ascii="Times New Roman" w:hAnsi="Times New Roman" w:cs="Times New Roman"/>
                <w:b/>
                <w:bCs/>
              </w:rPr>
              <w:t xml:space="preserve"> МУНИЦИПАЛЬНЫЙ РАЙОН</w:t>
            </w:r>
          </w:p>
        </w:tc>
        <w:tc>
          <w:tcPr>
            <w:tcW w:w="647"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194187</w:t>
            </w:r>
          </w:p>
        </w:tc>
        <w:tc>
          <w:tcPr>
            <w:tcW w:w="449"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50253</w:t>
            </w:r>
          </w:p>
        </w:tc>
        <w:tc>
          <w:tcPr>
            <w:tcW w:w="416" w:type="pct"/>
            <w:vAlign w:val="center"/>
          </w:tcPr>
          <w:p w:rsidR="00CA4431" w:rsidRPr="00A87C76" w:rsidRDefault="00CA4431" w:rsidP="000144FC">
            <w:pPr>
              <w:spacing w:after="0" w:line="240" w:lineRule="auto"/>
              <w:jc w:val="center"/>
              <w:rPr>
                <w:rFonts w:ascii="Times New Roman" w:hAnsi="Times New Roman" w:cs="Times New Roman"/>
                <w:b/>
                <w:bCs/>
              </w:rPr>
            </w:pPr>
            <w:r w:rsidRPr="00A87C76">
              <w:rPr>
                <w:rFonts w:ascii="Times New Roman" w:hAnsi="Times New Roman" w:cs="Times New Roman"/>
                <w:b/>
                <w:bCs/>
              </w:rPr>
              <w:t>0,</w:t>
            </w:r>
            <w:r>
              <w:rPr>
                <w:rFonts w:ascii="Times New Roman" w:hAnsi="Times New Roman" w:cs="Times New Roman"/>
                <w:b/>
                <w:bCs/>
              </w:rPr>
              <w:t>26</w:t>
            </w:r>
          </w:p>
        </w:tc>
        <w:tc>
          <w:tcPr>
            <w:tcW w:w="370"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63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r>
              <w:rPr>
                <w:rFonts w:ascii="Times New Roman" w:hAnsi="Times New Roman" w:cs="Times New Roman"/>
              </w:rPr>
              <w:t>1</w:t>
            </w: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городское поселение город Усмань</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1266</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19805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15,6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Березняговский </w:t>
            </w:r>
            <w:r w:rsidRPr="00A87C76">
              <w:rPr>
                <w:rFonts w:ascii="Times New Roman" w:hAnsi="Times New Roman" w:cs="Times New Roman"/>
                <w:shd w:val="clear" w:color="auto" w:fill="FFFFFF"/>
              </w:rPr>
              <w:t>сельсовет</w:t>
            </w:r>
            <w:r>
              <w:rPr>
                <w:rFonts w:ascii="Times New Roman" w:hAnsi="Times New Roman" w:cs="Times New Roman"/>
                <w:shd w:val="clear" w:color="auto" w:fill="FFFFFF"/>
              </w:rPr>
              <w:t xml:space="preserve"> </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6058</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Боровской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5105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Бреславский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6961</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Верхнее-Мосоловский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7070</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438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Грачевский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6187</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Девицкий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13409</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3555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Дмитриевский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3619</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379</w:t>
            </w:r>
          </w:p>
        </w:tc>
        <w:tc>
          <w:tcPr>
            <w:tcW w:w="416" w:type="pct"/>
          </w:tcPr>
          <w:p w:rsidR="00CA4431" w:rsidRPr="00DF470B" w:rsidRDefault="00CA4431"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Дрязгинский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6127</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1981</w:t>
            </w:r>
          </w:p>
        </w:tc>
        <w:tc>
          <w:tcPr>
            <w:tcW w:w="416" w:type="pct"/>
          </w:tcPr>
          <w:p w:rsidR="00CA4431" w:rsidRPr="00DF470B" w:rsidRDefault="00CA4431"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0,32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Завальновский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7825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1476</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Излегощенский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8575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406</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0,05</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Кривский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7375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722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Крутче-Байгорский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5556</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627</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0,11</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Куликовский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13938</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1427</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Никольский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10834</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2189</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Октябрьский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16191</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2154</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0,13</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Пашковский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5406</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475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Пластинский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7506</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0,08</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Поддубровский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10462</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Пригородный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13374</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5741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0,43</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Пушкарский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3943</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461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Сторожевской сельсовет</w:t>
            </w:r>
          </w:p>
        </w:tc>
        <w:tc>
          <w:tcPr>
            <w:tcW w:w="647" w:type="pct"/>
            <w:vAlign w:val="center"/>
          </w:tcPr>
          <w:p w:rsidR="00CA4431" w:rsidRPr="00F21D4E" w:rsidRDefault="00CA4431" w:rsidP="000144FC">
            <w:pPr>
              <w:spacing w:after="0" w:line="240" w:lineRule="auto"/>
              <w:jc w:val="center"/>
              <w:rPr>
                <w:rFonts w:ascii="Times New Roman" w:hAnsi="Times New Roman" w:cs="Times New Roman"/>
                <w:color w:val="000000"/>
                <w:shd w:val="clear" w:color="auto" w:fill="FFFFFF"/>
              </w:rPr>
            </w:pPr>
            <w:r w:rsidRPr="00F21D4E">
              <w:rPr>
                <w:rFonts w:ascii="Times New Roman" w:hAnsi="Times New Roman" w:cs="Times New Roman"/>
                <w:color w:val="000000"/>
                <w:shd w:val="clear" w:color="auto" w:fill="FFFFFF"/>
              </w:rPr>
              <w:t>9508</w:t>
            </w:r>
          </w:p>
        </w:tc>
        <w:tc>
          <w:tcPr>
            <w:tcW w:w="449" w:type="pct"/>
            <w:vAlign w:val="center"/>
          </w:tcPr>
          <w:p w:rsidR="00CA4431" w:rsidRPr="00F21D4E" w:rsidRDefault="00CA4431" w:rsidP="000144FC">
            <w:pPr>
              <w:spacing w:after="0" w:line="240" w:lineRule="auto"/>
              <w:jc w:val="center"/>
              <w:rPr>
                <w:rFonts w:ascii="Times New Roman" w:hAnsi="Times New Roman" w:cs="Times New Roman"/>
                <w:color w:val="000000"/>
                <w:shd w:val="clear" w:color="auto" w:fill="FFFFFF"/>
              </w:rPr>
            </w:pPr>
            <w:r w:rsidRPr="00F21D4E">
              <w:rPr>
                <w:rFonts w:ascii="Times New Roman" w:hAnsi="Times New Roman" w:cs="Times New Roman"/>
                <w:color w:val="000000"/>
                <w:shd w:val="clear" w:color="auto" w:fill="FFFFFF"/>
              </w:rPr>
              <w:t>2349</w:t>
            </w:r>
          </w:p>
        </w:tc>
        <w:tc>
          <w:tcPr>
            <w:tcW w:w="416" w:type="pct"/>
          </w:tcPr>
          <w:p w:rsidR="00CA4431" w:rsidRPr="00F21D4E" w:rsidRDefault="00CA4431" w:rsidP="000144FC">
            <w:pPr>
              <w:spacing w:after="0" w:line="240" w:lineRule="auto"/>
              <w:jc w:val="center"/>
              <w:rPr>
                <w:rFonts w:ascii="Times New Roman" w:hAnsi="Times New Roman" w:cs="Times New Roman"/>
                <w:color w:val="000000"/>
                <w:shd w:val="clear" w:color="auto" w:fill="FFFFFF"/>
              </w:rPr>
            </w:pPr>
            <w:r w:rsidRPr="00F21D4E">
              <w:rPr>
                <w:rFonts w:ascii="Times New Roman" w:hAnsi="Times New Roman" w:cs="Times New Roman"/>
                <w:color w:val="000000"/>
                <w:shd w:val="clear" w:color="auto" w:fill="FFFFFF"/>
              </w:rPr>
              <w:t>0,25</w:t>
            </w:r>
          </w:p>
        </w:tc>
        <w:tc>
          <w:tcPr>
            <w:tcW w:w="370" w:type="pct"/>
            <w:vAlign w:val="center"/>
          </w:tcPr>
          <w:p w:rsidR="00CA4431" w:rsidRPr="00F21D4E" w:rsidRDefault="00CA4431" w:rsidP="000144FC">
            <w:pPr>
              <w:spacing w:after="0" w:line="240" w:lineRule="auto"/>
              <w:jc w:val="center"/>
              <w:rPr>
                <w:rFonts w:ascii="Times New Roman" w:hAnsi="Times New Roman" w:cs="Times New Roman"/>
                <w:color w:val="000000"/>
                <w:shd w:val="clear" w:color="auto" w:fill="FFFFFF"/>
              </w:rPr>
            </w:pPr>
            <w:r w:rsidRPr="00F21D4E">
              <w:rPr>
                <w:rFonts w:ascii="Times New Roman" w:hAnsi="Times New Roman" w:cs="Times New Roman"/>
                <w:color w:val="000000"/>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Сторож.-Хуторской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5997</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740</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Студено-Высельский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3403</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338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8501</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565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bl>
    <w:p w:rsidR="00CA4431" w:rsidRPr="00A87C76" w:rsidRDefault="00CA4431" w:rsidP="006423EE">
      <w:pPr>
        <w:widowControl w:val="0"/>
        <w:autoSpaceDE w:val="0"/>
        <w:autoSpaceDN w:val="0"/>
        <w:adjustRightInd w:val="0"/>
        <w:spacing w:after="0" w:line="360" w:lineRule="auto"/>
        <w:ind w:firstLine="567"/>
        <w:jc w:val="both"/>
        <w:rPr>
          <w:rFonts w:ascii="Times New Roman" w:hAnsi="Times New Roman" w:cs="Times New Roman"/>
        </w:rPr>
      </w:pPr>
    </w:p>
    <w:p w:rsidR="00CA4431" w:rsidRPr="00590612" w:rsidRDefault="00CA4431" w:rsidP="00AC0A7C">
      <w:pPr>
        <w:spacing w:after="0" w:line="360" w:lineRule="auto"/>
        <w:ind w:firstLine="567"/>
        <w:jc w:val="center"/>
        <w:rPr>
          <w:rFonts w:ascii="Times New Roman" w:hAnsi="Times New Roman" w:cs="Times New Roman"/>
          <w:color w:val="0070C0"/>
        </w:rPr>
      </w:pPr>
      <w:r w:rsidRPr="006423EE">
        <w:rPr>
          <w:rFonts w:ascii="Times New Roman" w:hAnsi="Times New Roman" w:cs="Times New Roman"/>
        </w:rPr>
        <w:t>5.2 Природно-климатические условия сельского поселения</w:t>
      </w:r>
      <w:r w:rsidRPr="00F21D4E">
        <w:rPr>
          <w:rFonts w:ascii="Times New Roman" w:hAnsi="Times New Roman" w:cs="Times New Roman"/>
          <w:color w:val="000000"/>
        </w:rPr>
        <w:t xml:space="preserve"> </w:t>
      </w:r>
      <w:r w:rsidR="00F21D4E" w:rsidRPr="00F21D4E">
        <w:rPr>
          <w:rFonts w:ascii="Times New Roman" w:hAnsi="Times New Roman" w:cs="Times New Roman"/>
          <w:color w:val="000000"/>
        </w:rPr>
        <w:t>Пластински</w:t>
      </w:r>
      <w:r w:rsidRPr="00F21D4E">
        <w:rPr>
          <w:rFonts w:ascii="Times New Roman" w:hAnsi="Times New Roman" w:cs="Times New Roman"/>
          <w:color w:val="000000"/>
        </w:rPr>
        <w:t>й</w:t>
      </w:r>
      <w:r>
        <w:rPr>
          <w:rFonts w:ascii="Times New Roman" w:hAnsi="Times New Roman" w:cs="Times New Roman"/>
          <w:color w:val="FF0000"/>
        </w:rPr>
        <w:t xml:space="preserve"> </w:t>
      </w:r>
      <w:r w:rsidRPr="006423EE">
        <w:rPr>
          <w:rFonts w:ascii="Times New Roman" w:hAnsi="Times New Roman" w:cs="Times New Roman"/>
        </w:rPr>
        <w:t>сельсовет</w:t>
      </w:r>
    </w:p>
    <w:p w:rsidR="00CA4431" w:rsidRPr="003E6AC5" w:rsidRDefault="00CA4431" w:rsidP="003E6AC5">
      <w:pPr>
        <w:pStyle w:val="Standard"/>
        <w:tabs>
          <w:tab w:val="left" w:pos="1134"/>
        </w:tabs>
        <w:spacing w:line="360" w:lineRule="auto"/>
        <w:ind w:right="-427"/>
        <w:jc w:val="center"/>
        <w:rPr>
          <w:color w:val="00B050"/>
        </w:rPr>
      </w:pPr>
    </w:p>
    <w:p w:rsidR="00CA4431" w:rsidRPr="00A87C76" w:rsidRDefault="00CA4431" w:rsidP="006B7659">
      <w:pPr>
        <w:pStyle w:val="ConsPlusNormal"/>
        <w:spacing w:line="348" w:lineRule="auto"/>
        <w:ind w:firstLine="709"/>
        <w:jc w:val="center"/>
        <w:outlineLvl w:val="1"/>
        <w:rPr>
          <w:rFonts w:ascii="Times New Roman" w:hAnsi="Times New Roman" w:cs="Times New Roman"/>
        </w:rPr>
      </w:pPr>
    </w:p>
    <w:p w:rsidR="00CA4431" w:rsidRPr="00010F99" w:rsidRDefault="00CA4431" w:rsidP="006B7659">
      <w:pPr>
        <w:pStyle w:val="aff2"/>
        <w:numPr>
          <w:ilvl w:val="1"/>
          <w:numId w:val="44"/>
        </w:numPr>
        <w:spacing w:line="360" w:lineRule="auto"/>
        <w:jc w:val="center"/>
      </w:pPr>
      <w:r w:rsidRPr="00010F99">
        <w:t>Природно-климатические условия Усманского муниципального района</w:t>
      </w:r>
    </w:p>
    <w:p w:rsidR="00CA4431" w:rsidRPr="00010F99" w:rsidRDefault="00CA4431" w:rsidP="006B7659">
      <w:pPr>
        <w:pStyle w:val="Standard"/>
        <w:tabs>
          <w:tab w:val="left" w:pos="1134"/>
        </w:tabs>
        <w:spacing w:line="360" w:lineRule="auto"/>
        <w:ind w:right="-427"/>
        <w:jc w:val="center"/>
        <w:rPr>
          <w:sz w:val="22"/>
          <w:szCs w:val="22"/>
        </w:rPr>
      </w:pPr>
    </w:p>
    <w:p w:rsidR="00CA4431" w:rsidRPr="00010F99" w:rsidRDefault="00CA4431" w:rsidP="006B7659">
      <w:pPr>
        <w:pStyle w:val="Standard"/>
        <w:tabs>
          <w:tab w:val="left" w:pos="1134"/>
        </w:tabs>
        <w:spacing w:line="360" w:lineRule="auto"/>
        <w:ind w:right="-1"/>
        <w:jc w:val="center"/>
        <w:rPr>
          <w:sz w:val="22"/>
          <w:szCs w:val="22"/>
        </w:rPr>
      </w:pPr>
      <w:r w:rsidRPr="00010F99">
        <w:rPr>
          <w:sz w:val="22"/>
          <w:szCs w:val="22"/>
        </w:rPr>
        <w:t>Геологические условия</w:t>
      </w:r>
    </w:p>
    <w:p w:rsidR="00CA4431" w:rsidRPr="00010F99" w:rsidRDefault="00CA4431" w:rsidP="006B7659">
      <w:pPr>
        <w:pStyle w:val="Standard"/>
        <w:tabs>
          <w:tab w:val="left" w:pos="1134"/>
        </w:tabs>
        <w:spacing w:line="360" w:lineRule="auto"/>
        <w:ind w:right="-1"/>
        <w:jc w:val="both"/>
        <w:rPr>
          <w:sz w:val="22"/>
          <w:szCs w:val="22"/>
        </w:rPr>
      </w:pPr>
      <w:r w:rsidRPr="00010F99">
        <w:rPr>
          <w:sz w:val="22"/>
          <w:szCs w:val="22"/>
        </w:rPr>
        <w:t xml:space="preserve">          В геологическом строении территории района принимают участие как четвертичные, так и дочетвертичные образования.</w:t>
      </w:r>
    </w:p>
    <w:p w:rsidR="00CA4431" w:rsidRPr="00010F99" w:rsidRDefault="00CA4431" w:rsidP="006B7659">
      <w:pPr>
        <w:pStyle w:val="Standard"/>
        <w:tabs>
          <w:tab w:val="left" w:pos="1134"/>
        </w:tabs>
        <w:spacing w:line="360" w:lineRule="auto"/>
        <w:ind w:right="-1"/>
        <w:jc w:val="both"/>
        <w:rPr>
          <w:sz w:val="22"/>
          <w:szCs w:val="22"/>
        </w:rPr>
      </w:pPr>
      <w:r w:rsidRPr="00010F99">
        <w:rPr>
          <w:sz w:val="22"/>
          <w:szCs w:val="22"/>
        </w:rPr>
        <w:t xml:space="preserve">          Коренные породы девона (мергели, известняки, доломиты, глины, пески) перекрыты мощной (до 80 м) толщей неогеновых отложений, представленных песками с линзами и прослоями глин. Иногда в песках встречаются желваки фосфоритов и мела.</w:t>
      </w:r>
    </w:p>
    <w:p w:rsidR="00CA4431" w:rsidRPr="00010F99" w:rsidRDefault="00CA4431" w:rsidP="006B7659">
      <w:pPr>
        <w:pStyle w:val="Standard"/>
        <w:tabs>
          <w:tab w:val="left" w:pos="1134"/>
        </w:tabs>
        <w:spacing w:line="360" w:lineRule="auto"/>
        <w:ind w:right="-1"/>
        <w:jc w:val="both"/>
        <w:rPr>
          <w:sz w:val="22"/>
          <w:szCs w:val="22"/>
        </w:rPr>
      </w:pPr>
      <w:r w:rsidRPr="00010F99">
        <w:rPr>
          <w:sz w:val="22"/>
          <w:szCs w:val="22"/>
        </w:rPr>
        <w:t xml:space="preserve">           Основанием сооружений повсеместно являются четвертичные образования – различного возраста и генетических типов пески с прослоями и линзами глин.</w:t>
      </w:r>
    </w:p>
    <w:p w:rsidR="00CA4431" w:rsidRPr="00010F99" w:rsidRDefault="00CA4431" w:rsidP="006B7659">
      <w:pPr>
        <w:pStyle w:val="Standard"/>
        <w:tabs>
          <w:tab w:val="left" w:pos="1134"/>
        </w:tabs>
        <w:spacing w:line="360" w:lineRule="auto"/>
        <w:ind w:right="-1"/>
        <w:jc w:val="both"/>
        <w:rPr>
          <w:sz w:val="22"/>
          <w:szCs w:val="22"/>
        </w:rPr>
      </w:pPr>
      <w:r w:rsidRPr="00010F99">
        <w:rPr>
          <w:sz w:val="22"/>
          <w:szCs w:val="22"/>
        </w:rPr>
        <w:t xml:space="preserve">           На территории района получил распространение водоносный и слабоводоносный плиоцен-четвертичный аллювиальный терригенный комплекс. Для целей водоснабжения используются воды неоген – четвертичного и верхней части евлано-ливенского водоносных горизонтов. Мощность комплексов достигает соответственно 200 м. и 10 м.; водовмещающие породы – суглинки, пески и известняки. Прогнозные эксплуатационные ресурсы подземных пресных вод </w:t>
      </w:r>
      <w:r w:rsidRPr="00010F99">
        <w:rPr>
          <w:sz w:val="22"/>
          <w:szCs w:val="22"/>
        </w:rPr>
        <w:lastRenderedPageBreak/>
        <w:t>составляют воле 150 тыс. куб.м./сут.</w:t>
      </w:r>
    </w:p>
    <w:p w:rsidR="00CA4431" w:rsidRPr="00010F99" w:rsidRDefault="00CA4431" w:rsidP="006B7659">
      <w:pPr>
        <w:pStyle w:val="Standard"/>
        <w:tabs>
          <w:tab w:val="left" w:pos="1134"/>
        </w:tabs>
        <w:spacing w:line="360" w:lineRule="auto"/>
        <w:ind w:right="-1"/>
        <w:jc w:val="both"/>
        <w:rPr>
          <w:sz w:val="22"/>
          <w:szCs w:val="22"/>
        </w:rPr>
      </w:pPr>
      <w:r w:rsidRPr="00010F99">
        <w:rPr>
          <w:sz w:val="22"/>
          <w:szCs w:val="22"/>
        </w:rPr>
        <w:t xml:space="preserve">           На условия строительства большое влияние оказывают первые от поверхности</w:t>
      </w:r>
      <w:r>
        <w:t xml:space="preserve"> водоносные горизонты неоген – четвертичного комплекса. Наиболее распространены нижнее- и </w:t>
      </w:r>
      <w:r w:rsidRPr="00010F99">
        <w:rPr>
          <w:sz w:val="22"/>
          <w:szCs w:val="22"/>
        </w:rPr>
        <w:t>средне-четвертичные ледниковые комплексы мощностью от 5 до 60 м, вскрываются на глубине 1-5 м. По долинам рек распространены горизонты верхнечетвертичных отложений террас и пойм общей мощностью до 15 м.; вскрываются на глубине от 0 до 5-6 м.</w:t>
      </w:r>
    </w:p>
    <w:p w:rsidR="00CA4431" w:rsidRPr="00010F99" w:rsidRDefault="00CA4431" w:rsidP="006B7659">
      <w:pPr>
        <w:pStyle w:val="Standard"/>
        <w:tabs>
          <w:tab w:val="left" w:pos="1134"/>
        </w:tabs>
        <w:spacing w:line="360" w:lineRule="auto"/>
        <w:ind w:right="-1"/>
        <w:jc w:val="both"/>
        <w:rPr>
          <w:sz w:val="22"/>
          <w:szCs w:val="22"/>
        </w:rPr>
      </w:pPr>
      <w:r w:rsidRPr="00010F99">
        <w:rPr>
          <w:sz w:val="22"/>
          <w:szCs w:val="22"/>
        </w:rPr>
        <w:t xml:space="preserve">          Из рассмотренных гидрологических условий строительства следует, что они разнообразны: сложные там, где уровень подземных вод поднимается выше 3 –х м. и достигает дневной поверхности и менее сложные, где УПВ ниже 3-5 м.</w:t>
      </w:r>
    </w:p>
    <w:p w:rsidR="00CA4431" w:rsidRPr="00010F99" w:rsidRDefault="00CA4431" w:rsidP="006B7659">
      <w:pPr>
        <w:pStyle w:val="Standard"/>
        <w:tabs>
          <w:tab w:val="left" w:pos="1134"/>
        </w:tabs>
        <w:spacing w:line="360" w:lineRule="auto"/>
        <w:ind w:right="-1"/>
        <w:jc w:val="both"/>
        <w:rPr>
          <w:sz w:val="22"/>
          <w:szCs w:val="22"/>
        </w:rPr>
      </w:pPr>
      <w:r w:rsidRPr="00010F99">
        <w:rPr>
          <w:sz w:val="22"/>
          <w:szCs w:val="22"/>
        </w:rPr>
        <w:t xml:space="preserve">          В соответствии с районированием территории Липецкой области по инженерно-строительным условиям территория Усманского района относится к территориям со сложными инженерно-строительными условиями.</w:t>
      </w:r>
    </w:p>
    <w:p w:rsidR="00CA4431" w:rsidRPr="00010F99" w:rsidRDefault="00CA4431" w:rsidP="006B7659">
      <w:pPr>
        <w:pStyle w:val="Standard"/>
        <w:tabs>
          <w:tab w:val="left" w:pos="1134"/>
        </w:tabs>
        <w:spacing w:line="360" w:lineRule="auto"/>
        <w:ind w:right="-1"/>
        <w:jc w:val="both"/>
        <w:rPr>
          <w:sz w:val="22"/>
          <w:szCs w:val="22"/>
        </w:rPr>
      </w:pPr>
      <w:r w:rsidRPr="00010F99">
        <w:rPr>
          <w:sz w:val="22"/>
          <w:szCs w:val="22"/>
        </w:rPr>
        <w:t xml:space="preserve">          Для длительной безаварийной эксплуатации сооружений требуются сложные мероприятия по инженерной подготовке и защите от опасных инженерно-геологических процессов.</w:t>
      </w:r>
    </w:p>
    <w:p w:rsidR="00CA4431" w:rsidRPr="00010F99" w:rsidRDefault="00CA4431" w:rsidP="006B7659">
      <w:pPr>
        <w:pStyle w:val="Standard"/>
        <w:tabs>
          <w:tab w:val="left" w:pos="1134"/>
        </w:tabs>
        <w:spacing w:line="360" w:lineRule="auto"/>
        <w:ind w:right="-1"/>
        <w:jc w:val="both"/>
        <w:rPr>
          <w:sz w:val="22"/>
          <w:szCs w:val="22"/>
        </w:rPr>
      </w:pPr>
      <w:r w:rsidRPr="00010F99">
        <w:rPr>
          <w:sz w:val="22"/>
          <w:szCs w:val="22"/>
        </w:rPr>
        <w:t xml:space="preserve">         При строительстве капитальных зданий и сооружений требуется проведение инженерно-экологических изысканий с целью определения прогнозных и деформационных свойств грунтов, а также уровня залегания подземных вод и выбора типа инженерно-защитных сооружений.    </w:t>
      </w:r>
    </w:p>
    <w:p w:rsidR="00CA4431" w:rsidRPr="00010F99" w:rsidRDefault="00CA4431" w:rsidP="006B7659">
      <w:pPr>
        <w:pStyle w:val="Standard"/>
        <w:tabs>
          <w:tab w:val="left" w:pos="1134"/>
        </w:tabs>
        <w:spacing w:line="360" w:lineRule="auto"/>
        <w:ind w:right="-1"/>
        <w:jc w:val="center"/>
        <w:rPr>
          <w:sz w:val="22"/>
          <w:szCs w:val="22"/>
        </w:rPr>
      </w:pPr>
      <w:r w:rsidRPr="00010F99">
        <w:rPr>
          <w:sz w:val="22"/>
          <w:szCs w:val="22"/>
        </w:rPr>
        <w:t>Геоморфологические условия</w:t>
      </w:r>
    </w:p>
    <w:p w:rsidR="00CA4431" w:rsidRPr="00010F99" w:rsidRDefault="00CA4431" w:rsidP="006B7659">
      <w:pPr>
        <w:pStyle w:val="Standard"/>
        <w:spacing w:line="360" w:lineRule="auto"/>
        <w:ind w:right="-1" w:firstLine="567"/>
        <w:jc w:val="both"/>
        <w:rPr>
          <w:sz w:val="22"/>
          <w:szCs w:val="22"/>
        </w:rPr>
      </w:pPr>
      <w:r w:rsidRPr="00010F99">
        <w:rPr>
          <w:sz w:val="22"/>
          <w:szCs w:val="22"/>
        </w:rPr>
        <w:t>В соответствии с геоморфологическим районированием Липецкой области Усманский район принадлежит аллювиально-флювиогляциальной области Окско-Донской равнины, междуречному Воронежско-Битюгскому геоморфологическому району (западная часть окско-Донской впадины). В морфологическом плане рельеф района представлен плоскими слабоволнистыми аллювиальными и морренно-флювиогляциальными равнинами. Расчлененность слабая (0,8-1,2 км./кв.км.), глубина расчленения от30 до 70 м. Балки и овраги встречаются крайне редко и имеют обычно трапециевидный профиль в поперечнике.</w:t>
      </w:r>
    </w:p>
    <w:p w:rsidR="00CA4431" w:rsidRPr="00010F99" w:rsidRDefault="00CA4431" w:rsidP="006B7659">
      <w:pPr>
        <w:pStyle w:val="Standard"/>
        <w:spacing w:line="360" w:lineRule="auto"/>
        <w:ind w:right="-1" w:firstLine="567"/>
        <w:jc w:val="both"/>
        <w:rPr>
          <w:sz w:val="22"/>
          <w:szCs w:val="22"/>
        </w:rPr>
      </w:pPr>
      <w:r w:rsidRPr="00010F99">
        <w:rPr>
          <w:sz w:val="22"/>
          <w:szCs w:val="22"/>
        </w:rPr>
        <w:t>Долины рек отличаются большой шириной и пологими уклонами. Склоны долин очень пологие (2</w:t>
      </w:r>
      <w:r w:rsidRPr="00010F99">
        <w:rPr>
          <w:rFonts w:ascii="Arial" w:hAnsi="Arial" w:cs="Arial"/>
          <w:sz w:val="22"/>
          <w:szCs w:val="22"/>
        </w:rPr>
        <w:t>۫</w:t>
      </w:r>
      <w:r w:rsidRPr="00010F99">
        <w:rPr>
          <w:sz w:val="22"/>
          <w:szCs w:val="22"/>
        </w:rPr>
        <w:t xml:space="preserve"> -4</w:t>
      </w:r>
      <w:r w:rsidRPr="00010F99">
        <w:rPr>
          <w:rFonts w:ascii="Arial" w:hAnsi="Arial" w:cs="Arial"/>
          <w:sz w:val="22"/>
          <w:szCs w:val="22"/>
        </w:rPr>
        <w:t>۫</w:t>
      </w:r>
      <w:r w:rsidRPr="00010F99">
        <w:rPr>
          <w:sz w:val="22"/>
          <w:szCs w:val="22"/>
        </w:rPr>
        <w:t xml:space="preserve"> ), русла рек сильно меанрируют среди широкой поймы. Речные долины хорошо разработаны имеют до четырех надпойменных террас.</w:t>
      </w:r>
    </w:p>
    <w:p w:rsidR="00CA4431" w:rsidRPr="00010F99" w:rsidRDefault="00CA4431" w:rsidP="006B7659">
      <w:pPr>
        <w:pStyle w:val="Standard"/>
        <w:spacing w:line="360" w:lineRule="auto"/>
        <w:ind w:right="-1" w:firstLine="567"/>
        <w:jc w:val="both"/>
        <w:rPr>
          <w:sz w:val="22"/>
          <w:szCs w:val="22"/>
        </w:rPr>
      </w:pPr>
      <w:r w:rsidRPr="00010F99">
        <w:rPr>
          <w:sz w:val="22"/>
          <w:szCs w:val="22"/>
        </w:rPr>
        <w:t>Поверхность террас осложнена суффозионными просадками и перевеянными песками, местами залесенная.</w:t>
      </w:r>
    </w:p>
    <w:p w:rsidR="00CA4431" w:rsidRPr="00010F99" w:rsidRDefault="00CA4431" w:rsidP="006B7659">
      <w:pPr>
        <w:pStyle w:val="Standard"/>
        <w:spacing w:line="360" w:lineRule="auto"/>
        <w:ind w:right="-1" w:firstLine="567"/>
        <w:jc w:val="both"/>
        <w:rPr>
          <w:sz w:val="22"/>
          <w:szCs w:val="22"/>
        </w:rPr>
      </w:pPr>
      <w:r w:rsidRPr="00010F99">
        <w:rPr>
          <w:sz w:val="22"/>
          <w:szCs w:val="22"/>
        </w:rPr>
        <w:t>Поймы рек развиты и геоморфологически четко выражены; высота их 2-4 м; ширина 2-3 км, максимально 8 км на р. Воронеж. Поверхность пойм ровная, заболоченная, с многочисленными старицами, зарастающими озерами, сухими ложбинами.</w:t>
      </w:r>
    </w:p>
    <w:p w:rsidR="00CA4431" w:rsidRPr="00010F99" w:rsidRDefault="00CA4431" w:rsidP="006B7659">
      <w:pPr>
        <w:pStyle w:val="Standard"/>
        <w:spacing w:line="360" w:lineRule="auto"/>
        <w:ind w:right="-1" w:firstLine="567"/>
        <w:jc w:val="both"/>
        <w:rPr>
          <w:sz w:val="22"/>
          <w:szCs w:val="22"/>
        </w:rPr>
      </w:pPr>
      <w:r w:rsidRPr="00010F99">
        <w:rPr>
          <w:sz w:val="22"/>
          <w:szCs w:val="22"/>
        </w:rPr>
        <w:t>На территории района развиты формы рельефа, созданные экзогенными процессами. Среди них наиболее развиты - суффозия, в меньшей степени русловая и береговая эрозия, заболачивание.</w:t>
      </w:r>
    </w:p>
    <w:p w:rsidR="00CA4431" w:rsidRPr="00010F99" w:rsidRDefault="00CA4431" w:rsidP="006B7659">
      <w:pPr>
        <w:pStyle w:val="Standard"/>
        <w:spacing w:line="360" w:lineRule="auto"/>
        <w:ind w:right="-1" w:firstLine="567"/>
        <w:jc w:val="both"/>
        <w:rPr>
          <w:sz w:val="22"/>
          <w:szCs w:val="22"/>
        </w:rPr>
      </w:pPr>
      <w:r w:rsidRPr="00010F99">
        <w:rPr>
          <w:sz w:val="22"/>
          <w:szCs w:val="22"/>
        </w:rPr>
        <w:lastRenderedPageBreak/>
        <w:t>Заболачивание наблюдается, в основном, в поймах рек – низинный тип болот и суффозионных западинах на водоразделах – верховые болота.</w:t>
      </w:r>
    </w:p>
    <w:p w:rsidR="00CA4431" w:rsidRPr="00010F99" w:rsidRDefault="00CA4431" w:rsidP="006B7659">
      <w:pPr>
        <w:pStyle w:val="Standard"/>
        <w:spacing w:line="360" w:lineRule="auto"/>
        <w:ind w:right="-1" w:firstLine="567"/>
        <w:jc w:val="both"/>
        <w:rPr>
          <w:sz w:val="22"/>
          <w:szCs w:val="22"/>
        </w:rPr>
      </w:pPr>
      <w:r w:rsidRPr="00010F99">
        <w:rPr>
          <w:sz w:val="22"/>
          <w:szCs w:val="22"/>
        </w:rPr>
        <w:t xml:space="preserve">Образования суффозионных западин наблюдается преимущественно в покровных лессовидных суглинках в местах их залегания на песчано-глинистых породах. Наиболее интенсивно суффозия проявляется на поверхности высоких надпойменных террас р. Воронеж и занимает до 40 % их поверхности. </w:t>
      </w:r>
    </w:p>
    <w:p w:rsidR="00CA4431" w:rsidRPr="00010F99" w:rsidRDefault="00CA4431" w:rsidP="006B7659">
      <w:pPr>
        <w:pStyle w:val="Standard"/>
        <w:spacing w:line="360" w:lineRule="auto"/>
        <w:ind w:right="-1" w:firstLine="567"/>
        <w:jc w:val="both"/>
        <w:rPr>
          <w:sz w:val="22"/>
          <w:szCs w:val="22"/>
        </w:rPr>
      </w:pPr>
      <w:r w:rsidRPr="00010F99">
        <w:rPr>
          <w:sz w:val="22"/>
          <w:szCs w:val="22"/>
        </w:rPr>
        <w:t>Проявление активных эрозионных процессов, в том числе оврагообразования, на территории района в целом незначительно, что связано с плоскостным характером рельефа и небольшими средними относительными превышениями водоразделов над днищами долин (10-20 м.).</w:t>
      </w:r>
    </w:p>
    <w:p w:rsidR="00CA4431" w:rsidRPr="00010F99" w:rsidRDefault="00CA4431" w:rsidP="006B7659">
      <w:pPr>
        <w:spacing w:after="0" w:line="360" w:lineRule="auto"/>
        <w:ind w:right="-1" w:firstLine="567"/>
        <w:jc w:val="center"/>
        <w:rPr>
          <w:rFonts w:ascii="Times New Roman" w:hAnsi="Times New Roman" w:cs="Times New Roman"/>
        </w:rPr>
      </w:pPr>
    </w:p>
    <w:p w:rsidR="00CA4431" w:rsidRPr="00010F99" w:rsidRDefault="00CA4431" w:rsidP="006B7659">
      <w:pPr>
        <w:pStyle w:val="Standard"/>
        <w:widowControl/>
        <w:tabs>
          <w:tab w:val="left" w:pos="1134"/>
        </w:tabs>
        <w:spacing w:line="360" w:lineRule="auto"/>
        <w:ind w:right="-1"/>
        <w:jc w:val="center"/>
        <w:rPr>
          <w:sz w:val="22"/>
          <w:szCs w:val="22"/>
        </w:rPr>
      </w:pPr>
      <w:r w:rsidRPr="00010F99">
        <w:rPr>
          <w:sz w:val="22"/>
          <w:szCs w:val="22"/>
        </w:rPr>
        <w:t>Почвенные ресурсы</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 xml:space="preserve">Почвенный покров на территории Усманского района не однородный и зависит от геоморфологических условий, характера растительности и слагающих грунтов, характеризуется комбинациями следующего состава: </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 xml:space="preserve">черноземы выщелоченные - 44%, </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 xml:space="preserve">черноземы типичные -39%, </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 xml:space="preserve">лугово-черноземные почвы – 47%, </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 xml:space="preserve">солонцовые комплексы – 44%, </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 xml:space="preserve">серые лесостепные – 3%, </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аллювиальные луговые почвы – 2%.</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Почвообразующими породами служат лессовидные слабокарбонатные суглинки и глины, местами оглеенные и засоленные, а также древне аллювиальные отложения легкого механического состава. Гидротермический коэффициент увлажнения – от 0,98 до 0,16.</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Эрозия не получила заметного развития и слабосмытые почвы занимают всего лишь 1% территории.</w:t>
      </w:r>
    </w:p>
    <w:p w:rsidR="00CA4431" w:rsidRPr="00010F99" w:rsidRDefault="00CA4431" w:rsidP="006B7659">
      <w:pPr>
        <w:pStyle w:val="Standard"/>
        <w:widowControl/>
        <w:tabs>
          <w:tab w:val="left" w:pos="1134"/>
        </w:tabs>
        <w:spacing w:line="360" w:lineRule="auto"/>
        <w:ind w:right="-1" w:firstLine="720"/>
        <w:jc w:val="both"/>
        <w:rPr>
          <w:sz w:val="22"/>
          <w:szCs w:val="22"/>
        </w:rPr>
      </w:pPr>
      <w:r w:rsidRPr="00010F99">
        <w:rPr>
          <w:sz w:val="22"/>
          <w:szCs w:val="22"/>
        </w:rPr>
        <w:t>Качество пахотных земель 80-90 баллов (высокая). Возделываются зерновые культуры, сахарная свекла и кормовые культуры.</w:t>
      </w:r>
    </w:p>
    <w:p w:rsidR="00CA4431" w:rsidRPr="00C54001" w:rsidRDefault="00CA4431" w:rsidP="006B7659">
      <w:pPr>
        <w:pStyle w:val="Standard"/>
        <w:widowControl/>
        <w:tabs>
          <w:tab w:val="left" w:pos="1134"/>
        </w:tabs>
        <w:spacing w:line="360" w:lineRule="auto"/>
        <w:ind w:right="-1" w:firstLine="720"/>
        <w:jc w:val="both"/>
      </w:pPr>
      <w:r>
        <w:t xml:space="preserve">  </w:t>
      </w:r>
    </w:p>
    <w:p w:rsidR="00CA4431" w:rsidRDefault="00CA4431" w:rsidP="006B7659">
      <w:pPr>
        <w:pStyle w:val="Standard"/>
        <w:widowControl/>
        <w:tabs>
          <w:tab w:val="left" w:pos="1134"/>
        </w:tabs>
        <w:spacing w:line="360" w:lineRule="auto"/>
        <w:ind w:right="-1"/>
        <w:jc w:val="center"/>
      </w:pPr>
      <w:r w:rsidRPr="007A18F2">
        <w:t>Лесо</w:t>
      </w:r>
      <w:r>
        <w:t>сырьевые ресурсы</w:t>
      </w:r>
    </w:p>
    <w:p w:rsidR="00CA4431" w:rsidRDefault="00CA4431" w:rsidP="006B7659">
      <w:pPr>
        <w:pStyle w:val="Standard"/>
        <w:widowControl/>
        <w:tabs>
          <w:tab w:val="left" w:pos="0"/>
        </w:tabs>
        <w:spacing w:line="360" w:lineRule="auto"/>
        <w:ind w:right="-1" w:firstLine="720"/>
        <w:jc w:val="both"/>
      </w:pPr>
      <w:r>
        <w:t>В соответствии с физико-географическим районированием территория Усманского района относится к лесостепной провинции Окско-Донской равнины. Большинство естественных лесных массивов находится в поймах и долинах рек. Лесистость в районе достигает 25%.</w:t>
      </w:r>
    </w:p>
    <w:p w:rsidR="00CA4431" w:rsidRDefault="00CA4431" w:rsidP="006B7659">
      <w:pPr>
        <w:pStyle w:val="Standard"/>
        <w:widowControl/>
        <w:tabs>
          <w:tab w:val="left" w:pos="0"/>
        </w:tabs>
        <w:spacing w:line="360" w:lineRule="auto"/>
        <w:ind w:right="-1" w:firstLine="720"/>
        <w:jc w:val="both"/>
      </w:pPr>
      <w:r>
        <w:lastRenderedPageBreak/>
        <w:t>В лесном фонде преобладают сосновые и смешанные (сосново-лиственные и лиственно-сосновые) леса, в основном, занимающие надпойменные террасы, левобережий рек, образованными мощными песчаными отложениями. Сосновые боры иногда выходят на ровные плато водосборов, на границу с распаханными массивами, где они получили названия пристепных боров.</w:t>
      </w:r>
    </w:p>
    <w:p w:rsidR="00CA4431" w:rsidRDefault="00CA4431" w:rsidP="006B7659">
      <w:pPr>
        <w:pStyle w:val="Standard"/>
        <w:widowControl/>
        <w:tabs>
          <w:tab w:val="left" w:pos="0"/>
        </w:tabs>
        <w:spacing w:line="360" w:lineRule="auto"/>
        <w:ind w:right="-1" w:firstLine="720"/>
        <w:jc w:val="both"/>
      </w:pPr>
      <w:r>
        <w:t>Дубовые леса расположены по старым и древним оврагам и балкам, образуя так называемые байрачные леса.</w:t>
      </w:r>
    </w:p>
    <w:p w:rsidR="00CA4431" w:rsidRDefault="00CA4431" w:rsidP="006B7659">
      <w:pPr>
        <w:pStyle w:val="Standard"/>
        <w:widowControl/>
        <w:tabs>
          <w:tab w:val="left" w:pos="0"/>
        </w:tabs>
        <w:spacing w:line="360" w:lineRule="auto"/>
        <w:ind w:right="-1" w:firstLine="720"/>
        <w:jc w:val="both"/>
      </w:pPr>
      <w:r>
        <w:t xml:space="preserve">Все леса по хозяйственному назначению и функциональным особенностям относятся к лесам первой группы и имеют большое водоохранное, водорегулируещее, почвозащитное, санитарно-гигиеническое и климаторегулирующее значение. </w:t>
      </w:r>
    </w:p>
    <w:p w:rsidR="00CA4431" w:rsidRDefault="00CA4431" w:rsidP="006B7659">
      <w:pPr>
        <w:pStyle w:val="Standard"/>
        <w:widowControl/>
        <w:tabs>
          <w:tab w:val="left" w:pos="0"/>
        </w:tabs>
        <w:spacing w:line="360" w:lineRule="auto"/>
        <w:ind w:right="-1" w:firstLine="720"/>
        <w:jc w:val="both"/>
      </w:pPr>
      <w:r>
        <w:t>В возрастной структуре лесов преобладают средне-и старо возрастные насаждения.</w:t>
      </w:r>
    </w:p>
    <w:p w:rsidR="00CA4431" w:rsidRDefault="00CA4431" w:rsidP="006B7659">
      <w:pPr>
        <w:pStyle w:val="Standard"/>
        <w:widowControl/>
        <w:tabs>
          <w:tab w:val="left" w:pos="0"/>
        </w:tabs>
        <w:spacing w:line="360" w:lineRule="auto"/>
        <w:ind w:right="-1" w:firstLine="720"/>
        <w:jc w:val="both"/>
      </w:pPr>
      <w:r>
        <w:t xml:space="preserve">К лесным ресурсам относятся запасы древесных и недревесных продуктов, которыми пользуется население-лесные побочные пользования, предусмотренные лесным кодексом РФ: сенокошение, пастьба скота, размещение ульев и пасик, заготовка и сбор дикорастущих плодов, орехов, грибов, ягод и лекарственного сырья. В лесном фонде преобладает любительский промысел. Приоритетным направлением лесного фонда является аренда участков в культурно-оздоровительных целях, а также сохранение и восстановление редких видов животных и растений. </w:t>
      </w:r>
    </w:p>
    <w:p w:rsidR="00CA4431" w:rsidRPr="007A18F2" w:rsidRDefault="00CA4431" w:rsidP="006B7659">
      <w:pPr>
        <w:pStyle w:val="Standard"/>
        <w:widowControl/>
        <w:tabs>
          <w:tab w:val="left" w:pos="0"/>
        </w:tabs>
        <w:spacing w:line="360" w:lineRule="auto"/>
        <w:ind w:right="-1" w:firstLine="720"/>
        <w:jc w:val="both"/>
      </w:pPr>
      <w:r>
        <w:t xml:space="preserve">Лесам, древесной и кустарниковой растительности и зеленому фонду района отводится ведущая роль в формировании и экологического каркаса территории.     </w:t>
      </w:r>
    </w:p>
    <w:p w:rsidR="00CA4431" w:rsidRPr="00181B53" w:rsidRDefault="00CA4431" w:rsidP="006B7659">
      <w:pPr>
        <w:pStyle w:val="Standard"/>
        <w:spacing w:line="360" w:lineRule="auto"/>
        <w:ind w:right="-1" w:firstLine="567"/>
        <w:jc w:val="center"/>
      </w:pPr>
    </w:p>
    <w:p w:rsidR="00CA4431" w:rsidRPr="00590612" w:rsidRDefault="00CA4431" w:rsidP="0076799B">
      <w:pPr>
        <w:spacing w:after="0" w:line="360" w:lineRule="auto"/>
        <w:ind w:right="-1" w:firstLine="567"/>
        <w:jc w:val="center"/>
        <w:rPr>
          <w:rFonts w:ascii="Times New Roman" w:hAnsi="Times New Roman" w:cs="Times New Roman"/>
          <w:color w:val="0070C0"/>
        </w:rPr>
      </w:pPr>
    </w:p>
    <w:p w:rsidR="00CA4431" w:rsidRPr="00F21D4E" w:rsidRDefault="00CA4431" w:rsidP="00AC0A7C">
      <w:pPr>
        <w:spacing w:after="0" w:line="360" w:lineRule="auto"/>
        <w:ind w:firstLine="567"/>
        <w:jc w:val="center"/>
        <w:rPr>
          <w:rFonts w:ascii="Times New Roman" w:hAnsi="Times New Roman" w:cs="Times New Roman"/>
          <w:color w:val="000000"/>
        </w:rPr>
      </w:pPr>
      <w:r w:rsidRPr="00797083">
        <w:rPr>
          <w:rFonts w:ascii="Times New Roman" w:hAnsi="Times New Roman" w:cs="Times New Roman"/>
          <w:sz w:val="24"/>
          <w:szCs w:val="24"/>
        </w:rPr>
        <w:t>5</w:t>
      </w:r>
      <w:r w:rsidRPr="00797083">
        <w:rPr>
          <w:rFonts w:ascii="Times New Roman" w:hAnsi="Times New Roman" w:cs="Times New Roman"/>
        </w:rPr>
        <w:t>.3 Социально-демографический состав и плотность населения</w:t>
      </w:r>
      <w:r w:rsidRPr="00590612">
        <w:rPr>
          <w:rFonts w:ascii="Times New Roman" w:hAnsi="Times New Roman" w:cs="Times New Roman"/>
          <w:color w:val="0070C0"/>
        </w:rPr>
        <w:t xml:space="preserve"> </w:t>
      </w:r>
      <w:r w:rsidRPr="00F21D4E">
        <w:rPr>
          <w:rFonts w:ascii="Times New Roman" w:hAnsi="Times New Roman" w:cs="Times New Roman"/>
          <w:color w:val="000000"/>
        </w:rPr>
        <w:t>сельского поселения</w:t>
      </w:r>
    </w:p>
    <w:p w:rsidR="00CA4431" w:rsidRPr="00F21D4E" w:rsidRDefault="00F21D4E" w:rsidP="00AC0A7C">
      <w:pPr>
        <w:spacing w:after="0" w:line="360" w:lineRule="auto"/>
        <w:ind w:firstLine="567"/>
        <w:jc w:val="center"/>
        <w:rPr>
          <w:rFonts w:ascii="Times New Roman" w:hAnsi="Times New Roman" w:cs="Times New Roman"/>
          <w:color w:val="000000"/>
        </w:rPr>
      </w:pPr>
      <w:r w:rsidRPr="00F21D4E">
        <w:rPr>
          <w:rFonts w:ascii="Times New Roman" w:hAnsi="Times New Roman" w:cs="Times New Roman"/>
          <w:color w:val="000000"/>
        </w:rPr>
        <w:t>Пластински</w:t>
      </w:r>
      <w:r w:rsidR="00CA4431" w:rsidRPr="00F21D4E">
        <w:rPr>
          <w:rFonts w:ascii="Times New Roman" w:hAnsi="Times New Roman" w:cs="Times New Roman"/>
          <w:color w:val="000000"/>
        </w:rPr>
        <w:t>й сельсовет</w:t>
      </w:r>
    </w:p>
    <w:p w:rsidR="00CA4431" w:rsidRPr="001652E8" w:rsidRDefault="00CA4431" w:rsidP="0076799B">
      <w:pPr>
        <w:pStyle w:val="Default0"/>
        <w:tabs>
          <w:tab w:val="left" w:pos="-284"/>
        </w:tabs>
        <w:spacing w:line="360" w:lineRule="auto"/>
        <w:ind w:right="-1" w:firstLine="567"/>
        <w:jc w:val="both"/>
        <w:rPr>
          <w:color w:val="FF0000"/>
          <w:sz w:val="22"/>
          <w:szCs w:val="22"/>
        </w:rPr>
      </w:pPr>
      <w:r w:rsidRPr="00797083">
        <w:rPr>
          <w:color w:val="auto"/>
          <w:sz w:val="22"/>
          <w:szCs w:val="22"/>
        </w:rPr>
        <w:t xml:space="preserve">По данным на 1 января 2016 года численность населения </w:t>
      </w:r>
      <w:r w:rsidRPr="00F21D4E">
        <w:rPr>
          <w:sz w:val="22"/>
          <w:szCs w:val="22"/>
        </w:rPr>
        <w:t xml:space="preserve">составила </w:t>
      </w:r>
      <w:r w:rsidR="00F21D4E" w:rsidRPr="00F21D4E">
        <w:rPr>
          <w:sz w:val="22"/>
          <w:szCs w:val="22"/>
        </w:rPr>
        <w:t>571</w:t>
      </w:r>
      <w:r w:rsidRPr="00F21D4E">
        <w:rPr>
          <w:sz w:val="22"/>
          <w:szCs w:val="22"/>
          <w:u w:val="single"/>
        </w:rPr>
        <w:t xml:space="preserve"> </w:t>
      </w:r>
      <w:r w:rsidRPr="00797083">
        <w:rPr>
          <w:color w:val="auto"/>
          <w:sz w:val="22"/>
          <w:szCs w:val="22"/>
        </w:rPr>
        <w:t>человек.</w:t>
      </w:r>
      <w:r w:rsidRPr="001652E8">
        <w:rPr>
          <w:color w:val="FF0000"/>
          <w:sz w:val="22"/>
          <w:szCs w:val="22"/>
        </w:rPr>
        <w:t xml:space="preserve">  </w:t>
      </w:r>
      <w:r w:rsidRPr="00797083">
        <w:rPr>
          <w:color w:val="auto"/>
          <w:sz w:val="22"/>
          <w:szCs w:val="22"/>
        </w:rPr>
        <w:t xml:space="preserve">Плотность населения </w:t>
      </w:r>
      <w:r w:rsidRPr="00F21D4E">
        <w:rPr>
          <w:sz w:val="22"/>
          <w:szCs w:val="22"/>
        </w:rPr>
        <w:t>составляет 0,</w:t>
      </w:r>
      <w:r w:rsidR="00F21D4E" w:rsidRPr="00F21D4E">
        <w:rPr>
          <w:sz w:val="22"/>
          <w:szCs w:val="22"/>
        </w:rPr>
        <w:t>08</w:t>
      </w:r>
      <w:r w:rsidRPr="001652E8">
        <w:rPr>
          <w:color w:val="FF0000"/>
          <w:sz w:val="22"/>
          <w:szCs w:val="22"/>
        </w:rPr>
        <w:t xml:space="preserve"> </w:t>
      </w:r>
      <w:r w:rsidRPr="00797083">
        <w:rPr>
          <w:color w:val="auto"/>
          <w:sz w:val="22"/>
          <w:szCs w:val="22"/>
        </w:rPr>
        <w:t>человек на квадратный километр.</w:t>
      </w:r>
      <w:r w:rsidRPr="001652E8">
        <w:rPr>
          <w:color w:val="FF0000"/>
          <w:sz w:val="22"/>
          <w:szCs w:val="22"/>
        </w:rPr>
        <w:t xml:space="preserve"> </w:t>
      </w:r>
    </w:p>
    <w:p w:rsidR="00CA4431" w:rsidRPr="00797083" w:rsidRDefault="00CA4431" w:rsidP="0076799B">
      <w:pPr>
        <w:pStyle w:val="Default0"/>
        <w:tabs>
          <w:tab w:val="left" w:pos="-284"/>
        </w:tabs>
        <w:spacing w:line="360" w:lineRule="auto"/>
        <w:ind w:right="-1" w:firstLine="567"/>
        <w:jc w:val="both"/>
        <w:rPr>
          <w:color w:val="auto"/>
          <w:sz w:val="22"/>
          <w:szCs w:val="22"/>
        </w:rPr>
      </w:pPr>
      <w:r w:rsidRPr="00797083">
        <w:rPr>
          <w:color w:val="auto"/>
          <w:sz w:val="22"/>
          <w:szCs w:val="22"/>
        </w:rPr>
        <w:t>Для современной демографической ситуации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CA4431" w:rsidRDefault="00CA4431" w:rsidP="001A6FF3">
      <w:pPr>
        <w:spacing w:after="0" w:line="360" w:lineRule="auto"/>
        <w:ind w:firstLine="567"/>
        <w:jc w:val="center"/>
        <w:rPr>
          <w:rFonts w:ascii="Times New Roman" w:hAnsi="Times New Roman" w:cs="Times New Roman"/>
          <w:color w:val="0070C0"/>
        </w:rPr>
      </w:pPr>
    </w:p>
    <w:p w:rsidR="00CA4431" w:rsidRDefault="00CA4431" w:rsidP="001A6FF3">
      <w:pPr>
        <w:spacing w:after="0" w:line="360" w:lineRule="auto"/>
        <w:ind w:firstLine="567"/>
        <w:jc w:val="center"/>
        <w:rPr>
          <w:rFonts w:ascii="Times New Roman" w:hAnsi="Times New Roman" w:cs="Times New Roman"/>
          <w:color w:val="0070C0"/>
        </w:rPr>
      </w:pPr>
    </w:p>
    <w:p w:rsidR="00CA4431" w:rsidRPr="00590612" w:rsidRDefault="00CA4431" w:rsidP="001A6FF3">
      <w:pPr>
        <w:spacing w:after="0" w:line="360" w:lineRule="auto"/>
        <w:ind w:firstLine="567"/>
        <w:jc w:val="center"/>
        <w:rPr>
          <w:rFonts w:ascii="Times New Roman" w:hAnsi="Times New Roman" w:cs="Times New Roman"/>
          <w:color w:val="0070C0"/>
        </w:rPr>
      </w:pPr>
    </w:p>
    <w:p w:rsidR="00CA4431" w:rsidRPr="00797083" w:rsidRDefault="00CA4431" w:rsidP="00AC0A7C">
      <w:pPr>
        <w:autoSpaceDE w:val="0"/>
        <w:autoSpaceDN w:val="0"/>
        <w:adjustRightInd w:val="0"/>
        <w:spacing w:after="0" w:line="360" w:lineRule="auto"/>
        <w:ind w:firstLine="567"/>
        <w:jc w:val="center"/>
        <w:rPr>
          <w:rFonts w:ascii="Times New Roman" w:hAnsi="Times New Roman" w:cs="Times New Roman"/>
        </w:rPr>
      </w:pPr>
      <w:r w:rsidRPr="00797083">
        <w:rPr>
          <w:rFonts w:ascii="Times New Roman" w:hAnsi="Times New Roman" w:cs="Times New Roman"/>
        </w:rPr>
        <w:t xml:space="preserve">5.4  Общие принципы зонирования территорий </w:t>
      </w:r>
    </w:p>
    <w:p w:rsidR="00CA4431" w:rsidRPr="00797083" w:rsidRDefault="00CA4431" w:rsidP="00AC0A7C">
      <w:pPr>
        <w:autoSpaceDE w:val="0"/>
        <w:autoSpaceDN w:val="0"/>
        <w:adjustRightInd w:val="0"/>
        <w:spacing w:after="0" w:line="360" w:lineRule="auto"/>
        <w:ind w:firstLine="567"/>
        <w:jc w:val="center"/>
        <w:rPr>
          <w:rFonts w:ascii="Times New Roman" w:hAnsi="Times New Roman" w:cs="Times New Roman"/>
        </w:rPr>
      </w:pPr>
      <w:r w:rsidRPr="00797083">
        <w:rPr>
          <w:rFonts w:ascii="Times New Roman" w:hAnsi="Times New Roman" w:cs="Times New Roman"/>
        </w:rPr>
        <w:t>сельского поселения муниципального района</w:t>
      </w:r>
    </w:p>
    <w:p w:rsidR="00CA4431" w:rsidRDefault="00CA4431" w:rsidP="005C0876">
      <w:pPr>
        <w:adjustRightInd w:val="0"/>
        <w:spacing w:after="0" w:line="360" w:lineRule="auto"/>
        <w:ind w:right="-1" w:firstLine="567"/>
        <w:jc w:val="both"/>
        <w:rPr>
          <w:rFonts w:ascii="Times New Roman" w:hAnsi="Times New Roman" w:cs="Times New Roman"/>
          <w:color w:val="0070C0"/>
        </w:rPr>
      </w:pP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5.4.1 С учетом преимущественного функционального использования территории городских округов, городских и сельских  поселений могут разделяться на следующие функциональные зоны:</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жилые;</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общественно-деловые;</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производственные;</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инженерной инфраструктуры;</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транспортной инфраструктуры;</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сельскохозяйственного использования;</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рекреационного назначения;</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особо охраняемых территорий;</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специального назначения;</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размещения военных и иных режимных объектов;</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 иные виды зон. </w:t>
      </w:r>
    </w:p>
    <w:p w:rsidR="00CA4431" w:rsidRPr="00797083" w:rsidRDefault="00CA4431"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5.4.3 При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p>
    <w:p w:rsidR="00CA4431" w:rsidRPr="00797083" w:rsidRDefault="00CA4431"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5.4.4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797083">
        <w:rPr>
          <w:rFonts w:ascii="Times New Roman" w:hAnsi="Times New Roman" w:cs="Times New Roman"/>
          <w:spacing w:val="-2"/>
        </w:rPr>
        <w:t>лесопарковые зоны, зеленые зоны</w:t>
      </w:r>
      <w:r w:rsidRPr="00797083">
        <w:rPr>
          <w:rFonts w:ascii="Times New Roman" w:hAnsi="Times New Roman" w:cs="Times New Roman"/>
        </w:rPr>
        <w:t>, территории, подверженных риску возникновения чрезвычайных ситуаций природного и техногенного характера и другие.</w:t>
      </w:r>
    </w:p>
    <w:p w:rsidR="00CA4431" w:rsidRPr="00797083" w:rsidRDefault="00CA4431"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В исторических поселениях следует выделять зоны (районы) исторической застройки. </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lastRenderedPageBreak/>
        <w:t>5.4.5 Санитарно-защитные зоны производственных и иных объектов, выполняющие средозащитные функции, включаются в состав тех функциональных зон, в которых размещаются эти объекты .Допустимый режим использования и застройки санитарно-защитных зон следует принимать в соответствии с СанПиН 2.2.1/2.1.1.1200-03.</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 xml:space="preserve">5.4.6При градостроительном зонировании в границах функциональных зон устанавливаются территориальные зоны и подзоны. Состав территориальных зон, а также особенности использования их земельных участков определяются правилами землепользования и застройки </w:t>
      </w:r>
      <w:r w:rsidRPr="00797083">
        <w:rPr>
          <w:rFonts w:ascii="Times New Roman" w:hAnsi="Times New Roman" w:cs="Times New Roman"/>
          <w:spacing w:val="-2"/>
        </w:rPr>
        <w:t>городских округов, городских</w:t>
      </w:r>
      <w:r w:rsidRPr="00797083">
        <w:rPr>
          <w:rFonts w:ascii="Times New Roman" w:hAnsi="Times New Roman" w:cs="Times New Roman"/>
        </w:rPr>
        <w:t>и сельских поселений области с учетом ограничений, установленных федеральными, региональными нормативными правовыми актами, а также настоящими нормативами.</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5.4.7  Границы функциональных и территориальных зон устанавливаются в соответствии с Градостроительным кодексом Российской Федерации.</w:t>
      </w:r>
    </w:p>
    <w:p w:rsidR="00CA4431" w:rsidRPr="00797083" w:rsidRDefault="00CA4431" w:rsidP="005C0876">
      <w:pPr>
        <w:adjustRightInd w:val="0"/>
        <w:spacing w:after="0" w:line="360" w:lineRule="auto"/>
        <w:ind w:firstLine="567"/>
        <w:jc w:val="both"/>
        <w:rPr>
          <w:rFonts w:ascii="Times New Roman" w:hAnsi="Times New Roman" w:cs="Times New Roman"/>
        </w:rPr>
      </w:pPr>
      <w:r w:rsidRPr="00797083">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A4431" w:rsidRPr="00797083" w:rsidRDefault="00CA4431" w:rsidP="005C0876">
      <w:pPr>
        <w:spacing w:after="0" w:line="360" w:lineRule="auto"/>
        <w:ind w:firstLine="567"/>
        <w:jc w:val="both"/>
        <w:rPr>
          <w:rFonts w:ascii="Times New Roman" w:hAnsi="Times New Roman" w:cs="Times New Roman"/>
          <w:spacing w:val="-2"/>
        </w:rPr>
      </w:pPr>
      <w:r w:rsidRPr="00797083">
        <w:rPr>
          <w:rFonts w:ascii="Times New Roman" w:hAnsi="Times New Roman" w:cs="Times New Roman"/>
          <w:spacing w:val="-2"/>
        </w:rPr>
        <w:t xml:space="preserve">5.4.8  Границы улично-дорожной сети населенных пунктов обозначены красными линиями, </w:t>
      </w:r>
      <w:r w:rsidRPr="00797083">
        <w:rPr>
          <w:rFonts w:ascii="Times New Roman" w:hAnsi="Times New Roman" w:cs="Times New Roman"/>
        </w:rPr>
        <w:t>которые отделяют эти территории от других зон</w:t>
      </w:r>
      <w:r w:rsidRPr="00797083">
        <w:rPr>
          <w:rFonts w:ascii="Times New Roman" w:hAnsi="Times New Roman" w:cs="Times New Roman"/>
          <w:spacing w:val="-2"/>
        </w:rPr>
        <w:t xml:space="preserve">. </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CA4431" w:rsidRPr="00797083" w:rsidRDefault="00CA4431" w:rsidP="005C0876">
      <w:pPr>
        <w:spacing w:after="0" w:line="360" w:lineRule="auto"/>
        <w:ind w:firstLine="567"/>
        <w:jc w:val="both"/>
        <w:rPr>
          <w:rFonts w:ascii="Times New Roman" w:hAnsi="Times New Roman" w:cs="Times New Roman"/>
          <w:b/>
          <w:bCs/>
        </w:rPr>
      </w:pPr>
      <w:r w:rsidRPr="00797083">
        <w:rPr>
          <w:rFonts w:ascii="Times New Roman" w:hAnsi="Times New Roman" w:cs="Times New Roman"/>
          <w:spacing w:val="-2"/>
        </w:rPr>
        <w:t xml:space="preserve">5.4.9 </w:t>
      </w:r>
      <w:r w:rsidRPr="00797083">
        <w:rPr>
          <w:rFonts w:ascii="Times New Roman" w:hAnsi="Times New Roman" w:cs="Times New Roman"/>
          <w:b/>
          <w:bCs/>
        </w:rPr>
        <w:t>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5.4.10 В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CA4431" w:rsidRDefault="00CA4431" w:rsidP="001A6FF3">
      <w:pPr>
        <w:autoSpaceDE w:val="0"/>
        <w:autoSpaceDN w:val="0"/>
        <w:adjustRightInd w:val="0"/>
        <w:spacing w:after="0" w:line="360" w:lineRule="auto"/>
        <w:ind w:firstLine="567"/>
        <w:jc w:val="center"/>
        <w:rPr>
          <w:rFonts w:ascii="Times New Roman" w:hAnsi="Times New Roman" w:cs="Times New Roman"/>
          <w:color w:val="0070C0"/>
        </w:rPr>
      </w:pPr>
    </w:p>
    <w:p w:rsidR="00CA4431" w:rsidRDefault="00CA4431" w:rsidP="001A6FF3">
      <w:pPr>
        <w:autoSpaceDE w:val="0"/>
        <w:autoSpaceDN w:val="0"/>
        <w:adjustRightInd w:val="0"/>
        <w:spacing w:after="0" w:line="360" w:lineRule="auto"/>
        <w:ind w:firstLine="567"/>
        <w:jc w:val="center"/>
        <w:rPr>
          <w:rFonts w:ascii="Times New Roman" w:hAnsi="Times New Roman" w:cs="Times New Roman"/>
          <w:color w:val="0070C0"/>
        </w:rPr>
      </w:pPr>
    </w:p>
    <w:p w:rsidR="00CA4431" w:rsidRPr="00590612" w:rsidRDefault="00CA4431" w:rsidP="001A6FF3">
      <w:pPr>
        <w:autoSpaceDE w:val="0"/>
        <w:autoSpaceDN w:val="0"/>
        <w:adjustRightInd w:val="0"/>
        <w:spacing w:after="0" w:line="360" w:lineRule="auto"/>
        <w:ind w:firstLine="567"/>
        <w:jc w:val="center"/>
        <w:rPr>
          <w:rFonts w:ascii="Times New Roman" w:hAnsi="Times New Roman" w:cs="Times New Roman"/>
          <w:color w:val="0070C0"/>
        </w:rPr>
      </w:pPr>
    </w:p>
    <w:p w:rsidR="00CA4431" w:rsidRPr="00797083" w:rsidRDefault="00CA4431" w:rsidP="00AC0A7C">
      <w:pPr>
        <w:spacing w:after="0" w:line="360" w:lineRule="auto"/>
        <w:ind w:firstLine="567"/>
        <w:jc w:val="center"/>
        <w:rPr>
          <w:rFonts w:ascii="Times New Roman" w:hAnsi="Times New Roman" w:cs="Times New Roman"/>
          <w:sz w:val="26"/>
          <w:szCs w:val="26"/>
        </w:rPr>
      </w:pPr>
      <w:r w:rsidRPr="00797083">
        <w:rPr>
          <w:rFonts w:ascii="Times New Roman" w:hAnsi="Times New Roman" w:cs="Times New Roman"/>
          <w:sz w:val="26"/>
          <w:szCs w:val="26"/>
        </w:rPr>
        <w:t>6. Стратегия социально-экономического развития сельского поселения</w:t>
      </w:r>
      <w:r>
        <w:rPr>
          <w:rFonts w:ascii="Times New Roman" w:hAnsi="Times New Roman" w:cs="Times New Roman"/>
          <w:color w:val="FF0000"/>
          <w:sz w:val="26"/>
          <w:szCs w:val="26"/>
        </w:rPr>
        <w:t xml:space="preserve"> </w:t>
      </w:r>
      <w:r w:rsidR="00F21D4E" w:rsidRPr="00F21D4E">
        <w:rPr>
          <w:rFonts w:ascii="Times New Roman" w:hAnsi="Times New Roman" w:cs="Times New Roman"/>
          <w:color w:val="000000"/>
          <w:sz w:val="26"/>
          <w:szCs w:val="26"/>
        </w:rPr>
        <w:t>Пластинский</w:t>
      </w:r>
      <w:r w:rsidRPr="00F21D4E">
        <w:rPr>
          <w:rFonts w:ascii="Times New Roman" w:hAnsi="Times New Roman" w:cs="Times New Roman"/>
          <w:color w:val="000000"/>
          <w:sz w:val="26"/>
          <w:szCs w:val="26"/>
        </w:rPr>
        <w:t xml:space="preserve"> сельсовет</w:t>
      </w:r>
      <w:r w:rsidRPr="00797083">
        <w:rPr>
          <w:rFonts w:ascii="Times New Roman" w:hAnsi="Times New Roman" w:cs="Times New Roman"/>
          <w:sz w:val="26"/>
          <w:szCs w:val="26"/>
        </w:rPr>
        <w:t xml:space="preserve"> Усманского муниципального района</w:t>
      </w:r>
    </w:p>
    <w:p w:rsidR="00CA4431" w:rsidRDefault="00CA4431" w:rsidP="001A6FF3">
      <w:pPr>
        <w:spacing w:after="0" w:line="360" w:lineRule="auto"/>
        <w:ind w:firstLine="567"/>
        <w:jc w:val="center"/>
        <w:rPr>
          <w:rFonts w:ascii="Times New Roman" w:hAnsi="Times New Roman" w:cs="Times New Roman"/>
          <w:color w:val="0070C0"/>
          <w:sz w:val="26"/>
          <w:szCs w:val="26"/>
        </w:rPr>
      </w:pPr>
    </w:p>
    <w:p w:rsidR="00CA4431" w:rsidRPr="00797083" w:rsidRDefault="00CA4431" w:rsidP="009164AF">
      <w:pPr>
        <w:spacing w:after="0" w:line="360" w:lineRule="auto"/>
        <w:ind w:firstLine="567"/>
        <w:jc w:val="center"/>
        <w:rPr>
          <w:rFonts w:ascii="Times New Roman" w:hAnsi="Times New Roman" w:cs="Times New Roman"/>
        </w:rPr>
      </w:pPr>
      <w:r w:rsidRPr="00797083">
        <w:rPr>
          <w:rFonts w:ascii="Times New Roman" w:hAnsi="Times New Roman" w:cs="Times New Roman"/>
        </w:rPr>
        <w:t>Стратегия социально-экономического развития</w:t>
      </w:r>
      <w:r w:rsidRPr="00F21D4E">
        <w:rPr>
          <w:rFonts w:ascii="Times New Roman" w:hAnsi="Times New Roman" w:cs="Times New Roman"/>
          <w:color w:val="000000"/>
        </w:rPr>
        <w:t xml:space="preserve"> </w:t>
      </w:r>
      <w:r w:rsidR="00F21D4E" w:rsidRPr="00F21D4E">
        <w:rPr>
          <w:rFonts w:ascii="Times New Roman" w:hAnsi="Times New Roman" w:cs="Times New Roman"/>
          <w:color w:val="000000"/>
        </w:rPr>
        <w:t>Пластин</w:t>
      </w:r>
      <w:r w:rsidRPr="00F21D4E">
        <w:rPr>
          <w:rFonts w:ascii="Times New Roman" w:hAnsi="Times New Roman" w:cs="Times New Roman"/>
          <w:color w:val="000000"/>
        </w:rPr>
        <w:t>ского</w:t>
      </w:r>
      <w:r>
        <w:rPr>
          <w:rFonts w:ascii="Times New Roman" w:hAnsi="Times New Roman" w:cs="Times New Roman"/>
          <w:color w:val="FF0000"/>
        </w:rPr>
        <w:t xml:space="preserve"> </w:t>
      </w:r>
      <w:r w:rsidRPr="00797083">
        <w:rPr>
          <w:rFonts w:ascii="Times New Roman" w:hAnsi="Times New Roman" w:cs="Times New Roman"/>
        </w:rPr>
        <w:t>сельского поселения</w:t>
      </w:r>
    </w:p>
    <w:p w:rsidR="00CA4431" w:rsidRPr="00797083" w:rsidRDefault="00CA4431" w:rsidP="009164AF">
      <w:pPr>
        <w:pStyle w:val="aff2"/>
        <w:spacing w:line="360" w:lineRule="auto"/>
        <w:ind w:left="0" w:firstLine="567"/>
        <w:rPr>
          <w:rFonts w:ascii="Times New Roman" w:hAnsi="Times New Roman" w:cs="Times New Roman"/>
        </w:rPr>
      </w:pPr>
      <w:r w:rsidRPr="00797083">
        <w:rPr>
          <w:rFonts w:ascii="Times New Roman" w:hAnsi="Times New Roman" w:cs="Times New Roman"/>
        </w:rPr>
        <w:t xml:space="preserve">основывается на следующих положениях: </w:t>
      </w:r>
    </w:p>
    <w:p w:rsidR="00CA4431" w:rsidRPr="00797083" w:rsidRDefault="00CA4431" w:rsidP="009164AF">
      <w:pPr>
        <w:pStyle w:val="aff2"/>
        <w:spacing w:line="360" w:lineRule="auto"/>
        <w:ind w:left="0" w:firstLine="567"/>
        <w:rPr>
          <w:rFonts w:ascii="Times New Roman" w:hAnsi="Times New Roman" w:cs="Times New Roman"/>
        </w:rPr>
      </w:pPr>
      <w:r w:rsidRPr="00797083">
        <w:rPr>
          <w:rFonts w:ascii="Times New Roman" w:hAnsi="Times New Roman" w:cs="Times New Roman"/>
        </w:rPr>
        <w:lastRenderedPageBreak/>
        <w:t xml:space="preserve">- социальная ориентация, полагающая главной целью Стратегии повышение уровня и качества жизни населения; </w:t>
      </w:r>
    </w:p>
    <w:p w:rsidR="00CA4431" w:rsidRPr="00797083" w:rsidRDefault="00CA4431" w:rsidP="009164AF">
      <w:pPr>
        <w:pStyle w:val="aff2"/>
        <w:spacing w:line="360" w:lineRule="auto"/>
        <w:ind w:left="0" w:firstLine="567"/>
        <w:rPr>
          <w:rFonts w:ascii="Times New Roman" w:hAnsi="Times New Roman" w:cs="Times New Roman"/>
        </w:rPr>
      </w:pPr>
      <w:r w:rsidRPr="00797083">
        <w:rPr>
          <w:rFonts w:ascii="Times New Roman" w:hAnsi="Times New Roman" w:cs="Times New Roman"/>
        </w:rPr>
        <w:t xml:space="preserve">- устойчивое развитие поселения, как необходимая система динамики социально- экономических процессов, их сбалансированность и экологичность (в широком смысле этого понятия); </w:t>
      </w:r>
    </w:p>
    <w:p w:rsidR="00CA4431" w:rsidRPr="00797083" w:rsidRDefault="00CA4431" w:rsidP="009164AF">
      <w:pPr>
        <w:pStyle w:val="aff2"/>
        <w:spacing w:line="360" w:lineRule="auto"/>
        <w:ind w:left="0" w:firstLine="567"/>
        <w:rPr>
          <w:rFonts w:ascii="Times New Roman" w:hAnsi="Times New Roman" w:cs="Times New Roman"/>
        </w:rPr>
      </w:pPr>
      <w:r w:rsidRPr="00797083">
        <w:rPr>
          <w:rFonts w:ascii="Times New Roman" w:hAnsi="Times New Roman" w:cs="Times New Roman"/>
        </w:rPr>
        <w:t xml:space="preserve">- межрегиональное и региональное сотрудничество как создание условий для сочетания региональных, межрегиональных, общероссийских и международных интересов при решении стратегических проблем экономического, социального, экологического и территориального развития. </w:t>
      </w:r>
    </w:p>
    <w:p w:rsidR="00CA4431" w:rsidRPr="00797083" w:rsidRDefault="00CA4431" w:rsidP="001A6FF3">
      <w:pPr>
        <w:spacing w:after="0" w:line="360" w:lineRule="auto"/>
        <w:ind w:firstLine="567"/>
        <w:jc w:val="center"/>
        <w:rPr>
          <w:rFonts w:ascii="Times New Roman" w:hAnsi="Times New Roman" w:cs="Times New Roman"/>
          <w:sz w:val="26"/>
          <w:szCs w:val="26"/>
        </w:rPr>
      </w:pPr>
    </w:p>
    <w:p w:rsidR="00CA4431" w:rsidRPr="000F3FEE" w:rsidRDefault="00CA4431" w:rsidP="001A6FF3">
      <w:pPr>
        <w:autoSpaceDE w:val="0"/>
        <w:autoSpaceDN w:val="0"/>
        <w:adjustRightInd w:val="0"/>
        <w:spacing w:after="0" w:line="360" w:lineRule="auto"/>
        <w:ind w:firstLine="567"/>
        <w:jc w:val="center"/>
        <w:rPr>
          <w:rFonts w:ascii="Times New Roman" w:hAnsi="Times New Roman" w:cs="Times New Roman"/>
          <w:sz w:val="26"/>
          <w:szCs w:val="26"/>
        </w:rPr>
      </w:pPr>
      <w:r w:rsidRPr="000F3FEE">
        <w:rPr>
          <w:rFonts w:ascii="Times New Roman" w:hAnsi="Times New Roman" w:cs="Times New Roman"/>
          <w:sz w:val="26"/>
          <w:szCs w:val="26"/>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CA4431" w:rsidRPr="000F3FEE" w:rsidRDefault="00CA4431" w:rsidP="001A6FF3">
      <w:pPr>
        <w:autoSpaceDE w:val="0"/>
        <w:autoSpaceDN w:val="0"/>
        <w:adjustRightInd w:val="0"/>
        <w:spacing w:after="0" w:line="360" w:lineRule="auto"/>
        <w:ind w:firstLine="567"/>
        <w:jc w:val="center"/>
        <w:rPr>
          <w:rFonts w:ascii="Times New Roman" w:hAnsi="Times New Roman" w:cs="Times New Roman"/>
          <w:sz w:val="26"/>
          <w:szCs w:val="26"/>
        </w:rPr>
      </w:pPr>
    </w:p>
    <w:p w:rsidR="00CA4431" w:rsidRPr="000F3FEE" w:rsidRDefault="00CA4431" w:rsidP="00AC0A7C">
      <w:pPr>
        <w:autoSpaceDE w:val="0"/>
        <w:autoSpaceDN w:val="0"/>
        <w:adjustRightInd w:val="0"/>
        <w:spacing w:after="0" w:line="360" w:lineRule="auto"/>
        <w:ind w:firstLine="567"/>
        <w:jc w:val="center"/>
        <w:rPr>
          <w:rFonts w:ascii="Times New Roman" w:hAnsi="Times New Roman" w:cs="Times New Roman"/>
        </w:rPr>
      </w:pPr>
      <w:r w:rsidRPr="000F3FEE">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0F3FEE" w:rsidRDefault="00CA4431" w:rsidP="002B7ADB">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0F3FEE" w:rsidRDefault="00CA4431" w:rsidP="002B7ADB">
      <w:pPr>
        <w:widowControl w:val="0"/>
        <w:autoSpaceDE w:val="0"/>
        <w:autoSpaceDN w:val="0"/>
        <w:adjustRightInd w:val="0"/>
        <w:spacing w:after="0" w:line="360" w:lineRule="auto"/>
        <w:ind w:firstLine="567"/>
        <w:jc w:val="both"/>
        <w:outlineLvl w:val="0"/>
        <w:rPr>
          <w:rFonts w:ascii="Times New Roman" w:hAnsi="Times New Roman" w:cs="Times New Roman"/>
        </w:rPr>
      </w:pPr>
      <w:r w:rsidRPr="000F3FEE">
        <w:rPr>
          <w:rFonts w:ascii="Times New Roman" w:hAnsi="Times New Roman" w:cs="Times New Roman"/>
        </w:rPr>
        <w:t xml:space="preserve">На основании проведенных ниже расчетов по муниципальному району расчетные показатели </w:t>
      </w:r>
      <w:r w:rsidRPr="000F3FEE">
        <w:rPr>
          <w:rFonts w:ascii="Times New Roman" w:hAnsi="Times New Roman" w:cs="Times New Roman"/>
          <w:b/>
          <w:bCs/>
        </w:rPr>
        <w:t xml:space="preserve">минимально допустимого уровня </w:t>
      </w:r>
      <w:r w:rsidRPr="000F3FEE">
        <w:rPr>
          <w:rFonts w:ascii="Times New Roman" w:hAnsi="Times New Roman" w:cs="Times New Roman"/>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CA4431" w:rsidRPr="000F3FEE" w:rsidRDefault="00CA4431" w:rsidP="002B7ADB">
      <w:pPr>
        <w:pStyle w:val="aff2"/>
        <w:widowControl w:val="0"/>
        <w:autoSpaceDE w:val="0"/>
        <w:autoSpaceDN w:val="0"/>
        <w:adjustRightInd w:val="0"/>
        <w:spacing w:line="360" w:lineRule="auto"/>
        <w:ind w:left="0" w:firstLine="567"/>
        <w:outlineLvl w:val="0"/>
        <w:rPr>
          <w:rFonts w:ascii="Times New Roman" w:hAnsi="Times New Roman" w:cs="Times New Roman"/>
        </w:rPr>
      </w:pPr>
      <w:r w:rsidRPr="000F3FEE">
        <w:rPr>
          <w:rFonts w:ascii="Times New Roman" w:hAnsi="Times New Roman" w:cs="Times New Roman"/>
        </w:rPr>
        <w:t xml:space="preserve">1. Минимальное количество мест в  детских дошкольных учреждениях – </w:t>
      </w:r>
      <w:r w:rsidRPr="000F3FEE">
        <w:rPr>
          <w:rFonts w:ascii="Times New Roman" w:hAnsi="Times New Roman" w:cs="Times New Roman"/>
          <w:b/>
          <w:bCs/>
        </w:rPr>
        <w:t>49 мест</w:t>
      </w:r>
      <w:r w:rsidRPr="000F3FEE">
        <w:rPr>
          <w:rFonts w:ascii="Times New Roman" w:hAnsi="Times New Roman" w:cs="Times New Roman"/>
        </w:rPr>
        <w:t xml:space="preserve"> на 1 тыс. чел.</w:t>
      </w:r>
    </w:p>
    <w:p w:rsidR="00CA4431" w:rsidRPr="000F3FEE" w:rsidRDefault="00CA4431" w:rsidP="002B7ADB">
      <w:pPr>
        <w:pStyle w:val="aff2"/>
        <w:widowControl w:val="0"/>
        <w:autoSpaceDE w:val="0"/>
        <w:autoSpaceDN w:val="0"/>
        <w:adjustRightInd w:val="0"/>
        <w:spacing w:line="360" w:lineRule="auto"/>
        <w:ind w:left="0" w:firstLine="567"/>
        <w:outlineLvl w:val="0"/>
        <w:rPr>
          <w:rFonts w:ascii="Times New Roman" w:hAnsi="Times New Roman" w:cs="Times New Roman"/>
        </w:rPr>
      </w:pPr>
      <w:r w:rsidRPr="000F3FEE">
        <w:rPr>
          <w:rFonts w:ascii="Times New Roman" w:hAnsi="Times New Roman" w:cs="Times New Roman"/>
        </w:rPr>
        <w:t xml:space="preserve">2. Минимальное количество мест для учащихся в общеобразовательных школах  - </w:t>
      </w:r>
      <w:r w:rsidRPr="000F3FEE">
        <w:rPr>
          <w:rFonts w:ascii="Times New Roman" w:hAnsi="Times New Roman" w:cs="Times New Roman"/>
          <w:b/>
          <w:bCs/>
        </w:rPr>
        <w:t xml:space="preserve">100 мест </w:t>
      </w:r>
      <w:r w:rsidRPr="000F3FEE">
        <w:rPr>
          <w:rFonts w:ascii="Times New Roman" w:hAnsi="Times New Roman" w:cs="Times New Roman"/>
        </w:rPr>
        <w:t>на 1 тыс. чел.</w:t>
      </w:r>
    </w:p>
    <w:p w:rsidR="00CA4431" w:rsidRDefault="00CA4431" w:rsidP="001A6FF3">
      <w:pPr>
        <w:autoSpaceDE w:val="0"/>
        <w:autoSpaceDN w:val="0"/>
        <w:adjustRightInd w:val="0"/>
        <w:spacing w:after="0" w:line="360" w:lineRule="auto"/>
        <w:ind w:firstLine="567"/>
        <w:jc w:val="center"/>
        <w:rPr>
          <w:rFonts w:ascii="Times New Roman" w:hAnsi="Times New Roman" w:cs="Times New Roman"/>
          <w:color w:val="FF0000"/>
        </w:rPr>
      </w:pPr>
    </w:p>
    <w:p w:rsidR="00CA4431" w:rsidRPr="00D40F16" w:rsidRDefault="00CA4431" w:rsidP="001A6FF3">
      <w:pPr>
        <w:autoSpaceDE w:val="0"/>
        <w:autoSpaceDN w:val="0"/>
        <w:adjustRightInd w:val="0"/>
        <w:spacing w:after="0" w:line="360" w:lineRule="auto"/>
        <w:ind w:firstLine="567"/>
        <w:jc w:val="center"/>
        <w:rPr>
          <w:rFonts w:ascii="Times New Roman" w:hAnsi="Times New Roman" w:cs="Times New Roman"/>
          <w:color w:val="FF0000"/>
        </w:rPr>
      </w:pPr>
    </w:p>
    <w:p w:rsidR="00CA4431" w:rsidRPr="000F3FEE" w:rsidRDefault="00CA4431" w:rsidP="001A6FF3">
      <w:pPr>
        <w:autoSpaceDE w:val="0"/>
        <w:autoSpaceDN w:val="0"/>
        <w:adjustRightInd w:val="0"/>
        <w:spacing w:after="0" w:line="360" w:lineRule="auto"/>
        <w:ind w:firstLine="567"/>
        <w:jc w:val="center"/>
        <w:rPr>
          <w:rFonts w:ascii="Times New Roman" w:hAnsi="Times New Roman" w:cs="Times New Roman"/>
        </w:rPr>
      </w:pPr>
      <w:r w:rsidRPr="000F3FEE">
        <w:rPr>
          <w:rFonts w:ascii="Times New Roman" w:hAnsi="Times New Roman" w:cs="Times New Roman"/>
        </w:rPr>
        <w:t>7.2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CA4431" w:rsidRPr="001A6FF3" w:rsidRDefault="00CA4431" w:rsidP="001A6FF3">
      <w:pPr>
        <w:autoSpaceDE w:val="0"/>
        <w:autoSpaceDN w:val="0"/>
        <w:adjustRightInd w:val="0"/>
        <w:spacing w:after="0" w:line="360" w:lineRule="auto"/>
        <w:ind w:firstLine="567"/>
        <w:jc w:val="center"/>
        <w:rPr>
          <w:rFonts w:ascii="Times New Roman" w:hAnsi="Times New Roman" w:cs="Times New Roman"/>
          <w:color w:val="FF0000"/>
        </w:rPr>
      </w:pPr>
    </w:p>
    <w:tbl>
      <w:tblPr>
        <w:tblW w:w="0" w:type="auto"/>
        <w:jc w:val="center"/>
        <w:tblLayout w:type="fixed"/>
        <w:tblLook w:val="00A0" w:firstRow="1" w:lastRow="0" w:firstColumn="1" w:lastColumn="0" w:noHBand="0" w:noVBand="0"/>
      </w:tblPr>
      <w:tblGrid>
        <w:gridCol w:w="3510"/>
        <w:gridCol w:w="1134"/>
        <w:gridCol w:w="1843"/>
        <w:gridCol w:w="1559"/>
        <w:gridCol w:w="1525"/>
      </w:tblGrid>
      <w:tr w:rsidR="00CA4431" w:rsidRPr="00943587">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РАЙОН</w:t>
            </w:r>
          </w:p>
        </w:tc>
        <w:tc>
          <w:tcPr>
            <w:tcW w:w="1134" w:type="dxa"/>
            <w:tcBorders>
              <w:top w:val="single" w:sz="8" w:space="0" w:color="auto"/>
              <w:left w:val="nil"/>
              <w:bottom w:val="single" w:sz="4" w:space="0" w:color="auto"/>
              <w:right w:val="single" w:sz="4" w:space="0" w:color="auto"/>
            </w:tcBorders>
            <w:vAlign w:val="center"/>
          </w:tcPr>
          <w:p w:rsidR="00CA4431" w:rsidRPr="000F3FEE" w:rsidRDefault="00CA4431" w:rsidP="008F40ED">
            <w:pPr>
              <w:tabs>
                <w:tab w:val="left" w:pos="221"/>
              </w:tabs>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МЕСТА В Д/С</w:t>
            </w:r>
          </w:p>
        </w:tc>
        <w:tc>
          <w:tcPr>
            <w:tcW w:w="1843" w:type="dxa"/>
            <w:tcBorders>
              <w:top w:val="single" w:sz="8" w:space="0" w:color="auto"/>
              <w:left w:val="nil"/>
              <w:bottom w:val="single" w:sz="4" w:space="0" w:color="auto"/>
              <w:right w:val="single" w:sz="4" w:space="0" w:color="auto"/>
            </w:tcBorders>
            <w:vAlign w:val="center"/>
          </w:tcPr>
          <w:p w:rsidR="00CA4431" w:rsidRPr="000F3FEE" w:rsidRDefault="00CA4431" w:rsidP="008F40ED">
            <w:pPr>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КОЛ-ВО УЧ-СЯ,</w:t>
            </w:r>
          </w:p>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В ТОМ ЧИСЛЕ</w:t>
            </w:r>
          </w:p>
        </w:tc>
        <w:tc>
          <w:tcPr>
            <w:tcW w:w="1559" w:type="dxa"/>
            <w:tcBorders>
              <w:top w:val="single" w:sz="8" w:space="0" w:color="auto"/>
              <w:left w:val="nil"/>
              <w:bottom w:val="single" w:sz="4" w:space="0" w:color="auto"/>
              <w:right w:val="single" w:sz="4" w:space="0" w:color="auto"/>
            </w:tcBorders>
            <w:vAlign w:val="center"/>
          </w:tcPr>
          <w:p w:rsidR="00CA4431" w:rsidRPr="000F3FEE" w:rsidRDefault="00CA4431" w:rsidP="008F40ED">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CA4431" w:rsidRPr="000F3FEE" w:rsidRDefault="00CA4431" w:rsidP="008F40ED">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УЧ-СЯ</w:t>
            </w:r>
          </w:p>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1 - 9 КЛАССЫ</w:t>
            </w:r>
          </w:p>
        </w:tc>
        <w:tc>
          <w:tcPr>
            <w:tcW w:w="1525" w:type="dxa"/>
            <w:tcBorders>
              <w:top w:val="single" w:sz="8" w:space="0" w:color="auto"/>
              <w:left w:val="nil"/>
              <w:bottom w:val="single" w:sz="4" w:space="0" w:color="auto"/>
              <w:right w:val="single" w:sz="8" w:space="0" w:color="auto"/>
            </w:tcBorders>
            <w:vAlign w:val="center"/>
          </w:tcPr>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УЧ-СЯ 10 - 11 КЛАССЫ</w:t>
            </w:r>
          </w:p>
        </w:tc>
      </w:tr>
      <w:tr w:rsidR="00CA4431" w:rsidRPr="00943587">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CA4431" w:rsidRPr="000F3FEE" w:rsidRDefault="00CA4431" w:rsidP="008F40ED">
            <w:pPr>
              <w:spacing w:line="240" w:lineRule="auto"/>
              <w:rPr>
                <w:rFonts w:ascii="Times New Roman" w:hAnsi="Times New Roman" w:cs="Times New Roman"/>
                <w:sz w:val="20"/>
                <w:szCs w:val="20"/>
              </w:rPr>
            </w:pPr>
            <w:r w:rsidRPr="000F3FEE">
              <w:rPr>
                <w:rFonts w:ascii="Times New Roman" w:hAnsi="Times New Roman" w:cs="Times New Roman"/>
                <w:sz w:val="20"/>
                <w:szCs w:val="20"/>
              </w:rPr>
              <w:t>УСМАНСКИЙ РАЙОН</w:t>
            </w:r>
          </w:p>
        </w:tc>
        <w:tc>
          <w:tcPr>
            <w:tcW w:w="1134" w:type="dxa"/>
            <w:tcBorders>
              <w:top w:val="nil"/>
              <w:left w:val="nil"/>
              <w:bottom w:val="single" w:sz="4" w:space="0" w:color="auto"/>
              <w:right w:val="single" w:sz="4"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49</w:t>
            </w:r>
          </w:p>
        </w:tc>
        <w:tc>
          <w:tcPr>
            <w:tcW w:w="1843" w:type="dxa"/>
            <w:tcBorders>
              <w:top w:val="nil"/>
              <w:left w:val="nil"/>
              <w:bottom w:val="single" w:sz="4" w:space="0" w:color="auto"/>
              <w:right w:val="single" w:sz="4"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86</w:t>
            </w:r>
          </w:p>
        </w:tc>
        <w:tc>
          <w:tcPr>
            <w:tcW w:w="1525" w:type="dxa"/>
            <w:tcBorders>
              <w:top w:val="nil"/>
              <w:left w:val="nil"/>
              <w:bottom w:val="single" w:sz="4" w:space="0" w:color="auto"/>
              <w:right w:val="single" w:sz="8"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14</w:t>
            </w:r>
          </w:p>
        </w:tc>
      </w:tr>
    </w:tbl>
    <w:p w:rsidR="00CA4431" w:rsidRDefault="00CA4431"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FF0000"/>
        </w:rPr>
      </w:pPr>
    </w:p>
    <w:p w:rsidR="00CA4431" w:rsidRDefault="00CA4431"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0070C0"/>
        </w:rPr>
      </w:pPr>
    </w:p>
    <w:p w:rsidR="00CA4431" w:rsidRPr="000F3FEE" w:rsidRDefault="00CA4431" w:rsidP="001A6FF3">
      <w:pPr>
        <w:widowControl w:val="0"/>
        <w:autoSpaceDE w:val="0"/>
        <w:autoSpaceDN w:val="0"/>
        <w:adjustRightInd w:val="0"/>
        <w:spacing w:after="0" w:line="360" w:lineRule="auto"/>
        <w:ind w:firstLine="567"/>
        <w:jc w:val="center"/>
        <w:outlineLvl w:val="2"/>
        <w:rPr>
          <w:rFonts w:ascii="Times New Roman" w:hAnsi="Times New Roman" w:cs="Times New Roman"/>
          <w:b/>
          <w:bCs/>
          <w:sz w:val="26"/>
          <w:szCs w:val="26"/>
        </w:rPr>
      </w:pPr>
      <w:r w:rsidRPr="000F3FEE">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0F3FEE" w:rsidRDefault="00CA4431" w:rsidP="00BD4607">
      <w:pPr>
        <w:widowControl w:val="0"/>
        <w:autoSpaceDE w:val="0"/>
        <w:autoSpaceDN w:val="0"/>
        <w:adjustRightInd w:val="0"/>
        <w:spacing w:after="0" w:line="336" w:lineRule="auto"/>
        <w:ind w:right="-1" w:firstLine="567"/>
        <w:jc w:val="center"/>
        <w:outlineLvl w:val="2"/>
        <w:rPr>
          <w:rFonts w:ascii="Times New Roman" w:hAnsi="Times New Roman" w:cs="Times New Roman"/>
          <w:sz w:val="24"/>
          <w:szCs w:val="24"/>
        </w:rPr>
      </w:pPr>
    </w:p>
    <w:p w:rsidR="00CA4431" w:rsidRPr="000F3FEE" w:rsidRDefault="00CA4431" w:rsidP="00BD4607">
      <w:pPr>
        <w:widowControl w:val="0"/>
        <w:autoSpaceDE w:val="0"/>
        <w:autoSpaceDN w:val="0"/>
        <w:adjustRightInd w:val="0"/>
        <w:spacing w:after="0" w:line="336" w:lineRule="auto"/>
        <w:jc w:val="center"/>
        <w:outlineLvl w:val="2"/>
        <w:rPr>
          <w:rFonts w:ascii="Times New Roman" w:hAnsi="Times New Roman" w:cs="Times New Roman"/>
          <w:sz w:val="24"/>
          <w:szCs w:val="24"/>
        </w:rPr>
      </w:pPr>
      <w:r w:rsidRPr="000F3FEE">
        <w:rPr>
          <w:rFonts w:ascii="Times New Roman" w:hAnsi="Times New Roman" w:cs="Times New Roman"/>
          <w:sz w:val="24"/>
          <w:szCs w:val="24"/>
        </w:rPr>
        <w:t>Федеральные законы</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Водный </w:t>
      </w:r>
      <w:hyperlink r:id="rId18" w:tooltip="&quot;Водный кодекс Российской Федерации&quot; от 03.06.2006 N 74-ФЗ (ред. от 29.12.2014) (с изм. и доп., вступ. в силу с 22.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Градостроительный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Земельный </w:t>
      </w:r>
      <w:hyperlink r:id="rId20" w:tooltip="&quot;Земельный кодекс Российской Федерации&quot; от 25.10.2001 N 136-ФЗ (ред. от 29.12.2014) (с изм. и доп., вступ. в силу с 22.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Лесной </w:t>
      </w:r>
      <w:hyperlink r:id="rId21" w:tooltip="&quot;Лесной кодекс Российской Федерации&quot; от 04.12.2006 N 200-ФЗ (ред. от 21.07.2014) (с изм. и доп., вступ. в силу с 01.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Воздушный кодекс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0F3FEE">
          <w:rPr>
            <w:rFonts w:ascii="Times New Roman" w:hAnsi="Times New Roman" w:cs="Times New Roman"/>
          </w:rPr>
          <w:t>закон</w:t>
        </w:r>
      </w:hyperlink>
      <w:r w:rsidRPr="000F3FEE">
        <w:rPr>
          <w:rFonts w:ascii="Times New Roman" w:hAnsi="Times New Roman" w:cs="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4431" w:rsidRPr="000F3FEE" w:rsidRDefault="00CA4431" w:rsidP="00795613">
      <w:pPr>
        <w:pStyle w:val="1"/>
        <w:shd w:val="clear" w:color="auto" w:fill="FFFFFF"/>
        <w:spacing w:before="0" w:after="144" w:line="360" w:lineRule="auto"/>
        <w:jc w:val="both"/>
        <w:rPr>
          <w:b w:val="0"/>
          <w:bCs w:val="0"/>
          <w:sz w:val="22"/>
          <w:szCs w:val="22"/>
        </w:rPr>
      </w:pPr>
      <w:r w:rsidRPr="000F3FEE">
        <w:rPr>
          <w:b w:val="0"/>
          <w:bCs w:val="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4" w:tooltip="Федеральный закон от 12.02.1998 N 28-ФЗ (ред. от 28.12.2013) &quot;О гражданской обороне&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12.02.1998 № 28-ФЗ «О гражданской обороне»;</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5" w:tooltip="Федеральный закон от 04.05.1999 N 96-ФЗ (ред. от 29.12.2014) &quot;Об охране атмосферного воздуха&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04.05.1999 № 96-ФЗ «Об охране атмосферного воздуха»;</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w:t>
      </w:r>
    </w:p>
    <w:p w:rsidR="00CA4431" w:rsidRPr="000F3FEE" w:rsidRDefault="00A711E6" w:rsidP="00795613">
      <w:pPr>
        <w:pStyle w:val="ConsPlusNormal"/>
        <w:spacing w:line="336" w:lineRule="auto"/>
        <w:ind w:firstLine="567"/>
        <w:jc w:val="both"/>
        <w:rPr>
          <w:rFonts w:ascii="Times New Roman" w:hAnsi="Times New Roman" w:cs="Times New Roman"/>
        </w:rPr>
      </w:pPr>
      <w:hyperlink r:id="rId26" w:tooltip="Закон РФ от 21.02.1992 N 2395-1 (ред. от 29.12.2014) &quot;О недрах&quot; (с изм. и доп., вступ. в силу с 01.02.2015){КонсультантПлюс}" w:history="1">
        <w:r w:rsidR="00CA4431" w:rsidRPr="000F3FEE">
          <w:rPr>
            <w:rFonts w:ascii="Times New Roman" w:hAnsi="Times New Roman" w:cs="Times New Roman"/>
          </w:rPr>
          <w:t>Закон</w:t>
        </w:r>
      </w:hyperlink>
      <w:r w:rsidR="00CA4431" w:rsidRPr="000F3FEE">
        <w:rPr>
          <w:rFonts w:ascii="Times New Roman" w:hAnsi="Times New Roman" w:cs="Times New Roman"/>
        </w:rPr>
        <w:t xml:space="preserve"> Российской Федерации от 21.02.1992 № 2395-1 «О недрах» статья 25;</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7" w:tooltip="Федеральный закон от 26.03.2003 N 35-ФЗ (ред. от 29.12.2014) &quot;Об электроэнергетике&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26.03.2003 № 35-ФЗ «Об электроэнергетике»;</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8" w:tooltip="Федеральный закон от 31.03.1999 N 69-ФЗ (ред. от 21.07.2014) &quot;О газоснабжении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31.03.1999 № 69-ФЗ «О газоснабжении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9" w:tooltip="Федеральный закон от 07.07.2003 N 126-ФЗ (ред. от 21.07.2014) &quot;О связи&quot; (с изм. и доп., вступ. в силу с 21.10.2014){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07.07.2003 № 126-ФЗ «О связи»;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0" w:tooltip="Федеральный закон от 27.07.2010 N 190-ФЗ (ред. от 29.12.2014) &quot;О теплоснабжен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27.07.2010 № 190-ФЗ «О теплоснабжении»;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1" w:tooltip="Федеральный закон от 07.12.2011 N 416-ФЗ (ред. от 29.12.2014) &quot;О водоснабжении и водоотведении&quot; (с изм. и доп., вступ. в силу с 09.01.2015){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07.12.2011 № 416-ФЗ «О водоснабжении и водоотведении»;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2" w:tooltip="Федеральный закон от 28.12.2013 N 442-ФЗ (ред. от 21.07.2014) &quot;Об основах социального обслуживания граждан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28.12.2013 № 442-ФЗ «Об основах социального обслуживания граждан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19.05.1995 № 81-ФЗ «О государственных пособиях гражданам, имеющим детей»;</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22.07.2008 № 123-ФЗ «Технический регламент о требованиях пожарной безопасности»;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5" w:tooltip="Федеральный закон от 22.08.1995 N 151-ФЗ (ред. от 02.07.2013) &quot;Об аварийно-спасательных службах и статусе спасателей&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22.08.1995 № 151-ФЗ «Об аварийно-спасательных службах и статусе спасателей»;</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6" w:tooltip="Федеральный закон от 29.12.2012 N 273-ФЗ (ред. от 31.12.2014) &quot;Об образовании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29.12.2012 № 273-ФЗ «Об образовании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7" w:tooltip="Федеральный закон от 24.06.1998 N 89-ФЗ (ред. от 29.12.2014) &quot;Об отходах производства и потребления&quot; (с изм. и доп., вступ. в силу с 01.02.2015){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24.06.1998 № 89-ФЗ «Об отходах производства и потребления»;</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lastRenderedPageBreak/>
        <w:t xml:space="preserve">Федеральный </w:t>
      </w:r>
      <w:hyperlink r:id="rId38" w:tooltip="Федеральный закон от 30.03.1999 N 52-ФЗ (ред. от 29.12.2014) &quot;О санитарно-эпидемиологическом благополучии населения&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30.03.1999 № 52-ФЗ «О санитарно-эпидемиологическом благополучии населения».</w:t>
      </w:r>
    </w:p>
    <w:p w:rsidR="00CA4431" w:rsidRPr="000F3FEE" w:rsidRDefault="00CA4431" w:rsidP="00BD4607">
      <w:pPr>
        <w:pStyle w:val="ConsPlusNormal"/>
        <w:spacing w:line="360" w:lineRule="auto"/>
        <w:ind w:firstLine="567"/>
        <w:jc w:val="center"/>
        <w:outlineLvl w:val="3"/>
        <w:rPr>
          <w:rFonts w:ascii="Times New Roman" w:hAnsi="Times New Roman" w:cs="Times New Roman"/>
          <w:sz w:val="24"/>
          <w:szCs w:val="24"/>
        </w:rPr>
      </w:pPr>
    </w:p>
    <w:p w:rsidR="00CA4431" w:rsidRPr="000F3FEE" w:rsidRDefault="00CA4431" w:rsidP="00BD4607">
      <w:pPr>
        <w:pStyle w:val="ConsPlusNormal"/>
        <w:spacing w:line="360"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Иные нормативные акты Российской Федерации</w:t>
      </w:r>
    </w:p>
    <w:p w:rsidR="00CA4431" w:rsidRPr="000F3FEE" w:rsidRDefault="00CA4431" w:rsidP="00BD4607">
      <w:pPr>
        <w:pStyle w:val="ConsPlusNormal"/>
        <w:spacing w:line="360" w:lineRule="auto"/>
        <w:ind w:firstLine="567"/>
        <w:jc w:val="center"/>
        <w:outlineLvl w:val="3"/>
        <w:rPr>
          <w:rFonts w:ascii="Times New Roman" w:hAnsi="Times New Roman" w:cs="Times New Roman"/>
        </w:rPr>
      </w:pPr>
    </w:p>
    <w:p w:rsidR="00CA4431" w:rsidRPr="000F3FEE" w:rsidRDefault="00A711E6" w:rsidP="00795613">
      <w:pPr>
        <w:pStyle w:val="ConsPlusNormal"/>
        <w:spacing w:line="360" w:lineRule="auto"/>
        <w:ind w:right="-1" w:firstLine="567"/>
        <w:jc w:val="both"/>
        <w:rPr>
          <w:rFonts w:ascii="Times New Roman" w:hAnsi="Times New Roman" w:cs="Times New Roman"/>
        </w:rPr>
      </w:pPr>
      <w:hyperlink r:id="rId39" w:tooltip="Распоряжение Правительства РФ от 03.07.1996 N 1063-р (ред. от 23.06.2014) &lt;О Социальных нормативах и нормах&gt;{КонсультантПлюс}" w:history="1">
        <w:r w:rsidR="00CA4431" w:rsidRPr="000F3FEE">
          <w:rPr>
            <w:rFonts w:ascii="Times New Roman" w:hAnsi="Times New Roman" w:cs="Times New Roman"/>
          </w:rPr>
          <w:t>Распоряжение</w:t>
        </w:r>
      </w:hyperlink>
      <w:r w:rsidR="00CA4431" w:rsidRPr="000F3FEE">
        <w:rPr>
          <w:rFonts w:ascii="Times New Roman" w:hAnsi="Times New Roman" w:cs="Times New Roman"/>
        </w:rPr>
        <w:t xml:space="preserve"> Правительства Российской Федерации от 03.07.1996 № 1063-р                           (О Социальных нормативах и нормах);</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CA4431" w:rsidRPr="000F3FEE">
          <w:rPr>
            <w:rFonts w:ascii="Times New Roman" w:hAnsi="Times New Roman" w:cs="Times New Roman"/>
          </w:rPr>
          <w:t>Распоряжение</w:t>
        </w:r>
      </w:hyperlink>
      <w:r w:rsidR="00CA4431" w:rsidRPr="000F3FEE">
        <w:rPr>
          <w:rFonts w:ascii="Times New Roman" w:hAnsi="Times New Roman" w:cs="Times New Roman"/>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CA4431" w:rsidRPr="000F3FEE">
          <w:rPr>
            <w:rFonts w:ascii="Times New Roman" w:hAnsi="Times New Roman" w:cs="Times New Roman"/>
          </w:rPr>
          <w:t>Распоряжение</w:t>
        </w:r>
      </w:hyperlink>
      <w:r w:rsidR="00CA4431" w:rsidRPr="000F3FEE">
        <w:rPr>
          <w:rFonts w:ascii="Times New Roman" w:hAnsi="Times New Roman" w:cs="Times New Roman"/>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CA4431" w:rsidRPr="000F3FEE">
          <w:rPr>
            <w:rFonts w:ascii="Times New Roman" w:hAnsi="Times New Roman" w:cs="Times New Roman"/>
          </w:rPr>
          <w:t>Постановление</w:t>
        </w:r>
      </w:hyperlink>
      <w:r w:rsidR="00CA4431" w:rsidRPr="000F3FEE">
        <w:rPr>
          <w:rFonts w:ascii="Times New Roman" w:hAnsi="Times New Roman" w:cs="Times New Roman"/>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CA4431" w:rsidRPr="000F3FEE">
          <w:rPr>
            <w:rFonts w:ascii="Times New Roman" w:hAnsi="Times New Roman" w:cs="Times New Roman"/>
          </w:rPr>
          <w:t>Постановление</w:t>
        </w:r>
      </w:hyperlink>
      <w:r w:rsidR="00CA4431" w:rsidRPr="000F3FEE">
        <w:rPr>
          <w:rFonts w:ascii="Times New Roman" w:hAnsi="Times New Roman" w:cs="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CA4431" w:rsidRPr="000F3FEE">
          <w:rPr>
            <w:rFonts w:ascii="Times New Roman" w:hAnsi="Times New Roman" w:cs="Times New Roman"/>
          </w:rPr>
          <w:t>Постановление</w:t>
        </w:r>
      </w:hyperlink>
      <w:r w:rsidR="00CA4431" w:rsidRPr="000F3FEE">
        <w:rPr>
          <w:rFonts w:ascii="Times New Roman" w:hAnsi="Times New Roman" w:cs="Times New Roman"/>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A4431" w:rsidRPr="000F3FEE" w:rsidRDefault="00CA4431" w:rsidP="00795613">
      <w:pPr>
        <w:pStyle w:val="ConsPlusNormal"/>
        <w:spacing w:line="360" w:lineRule="auto"/>
        <w:ind w:firstLine="567"/>
        <w:jc w:val="both"/>
        <w:rPr>
          <w:rFonts w:ascii="Times New Roman" w:hAnsi="Times New Roman" w:cs="Times New Roman"/>
        </w:rPr>
      </w:pPr>
      <w:r w:rsidRPr="000F3FEE">
        <w:rPr>
          <w:rFonts w:ascii="Times New Roman" w:hAnsi="Times New Roman" w:cs="Times New Roman"/>
        </w:rPr>
        <w:t>Ветеринарно-санитарные правила сбора, утилизации и уничтожения биологических отходов;</w:t>
      </w:r>
    </w:p>
    <w:p w:rsidR="00CA4431" w:rsidRPr="000F3FEE" w:rsidRDefault="00A711E6" w:rsidP="00795613">
      <w:pPr>
        <w:pStyle w:val="ConsPlusNormal"/>
        <w:spacing w:line="360" w:lineRule="auto"/>
        <w:ind w:firstLine="567"/>
        <w:jc w:val="both"/>
        <w:rPr>
          <w:rFonts w:ascii="Times New Roman" w:hAnsi="Times New Roman" w:cs="Times New Roman"/>
        </w:rPr>
      </w:pPr>
      <w:hyperlink r:id="rId4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w:t>
      </w:r>
      <w:r w:rsidR="00CA4431" w:rsidRPr="000F3FEE">
        <w:rPr>
          <w:rFonts w:ascii="Times New Roman" w:hAnsi="Times New Roman" w:cs="Times New Roman"/>
        </w:rPr>
        <w:lastRenderedPageBreak/>
        <w:t>железных дорог, а также норм расчета охранных зон железных дорог».</w:t>
      </w:r>
    </w:p>
    <w:p w:rsidR="00CA4431" w:rsidRPr="000F3FEE" w:rsidRDefault="00CA4431" w:rsidP="005852CD">
      <w:pPr>
        <w:pStyle w:val="ConsPlusNormal"/>
        <w:spacing w:line="276" w:lineRule="auto"/>
        <w:ind w:firstLine="709"/>
        <w:jc w:val="both"/>
        <w:rPr>
          <w:rFonts w:ascii="Times New Roman" w:hAnsi="Times New Roman" w:cs="Times New Roman"/>
        </w:rPr>
      </w:pPr>
    </w:p>
    <w:p w:rsidR="00CA4431" w:rsidRPr="000F3FEE" w:rsidRDefault="00CA4431" w:rsidP="005852CD">
      <w:pPr>
        <w:pStyle w:val="ConsPlusNormal"/>
        <w:spacing w:line="276" w:lineRule="auto"/>
        <w:ind w:firstLine="709"/>
        <w:jc w:val="both"/>
        <w:rPr>
          <w:rFonts w:ascii="Times New Roman" w:hAnsi="Times New Roman" w:cs="Times New Roman"/>
        </w:rPr>
      </w:pPr>
    </w:p>
    <w:p w:rsidR="00CA4431" w:rsidRPr="000F3FEE" w:rsidRDefault="00CA4431" w:rsidP="005852CD">
      <w:pPr>
        <w:pStyle w:val="ConsPlusNormal"/>
        <w:spacing w:line="276" w:lineRule="auto"/>
        <w:ind w:firstLine="709"/>
        <w:jc w:val="both"/>
        <w:rPr>
          <w:rFonts w:ascii="Times New Roman" w:hAnsi="Times New Roman" w:cs="Times New Roman"/>
        </w:rPr>
      </w:pPr>
    </w:p>
    <w:p w:rsidR="00CA4431" w:rsidRPr="000F3FEE" w:rsidRDefault="00CA4431" w:rsidP="00BD4607">
      <w:pPr>
        <w:pStyle w:val="ConsPlusNormal"/>
        <w:spacing w:line="360"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Нормативные правовые акты Липецкой области</w:t>
      </w:r>
    </w:p>
    <w:p w:rsidR="00CA4431" w:rsidRPr="000F3FEE" w:rsidRDefault="00CA4431" w:rsidP="00BD4607">
      <w:pPr>
        <w:pStyle w:val="ConsPlusNormal"/>
        <w:spacing w:line="360" w:lineRule="auto"/>
        <w:ind w:firstLine="567"/>
        <w:jc w:val="center"/>
        <w:outlineLvl w:val="3"/>
        <w:rPr>
          <w:rFonts w:ascii="Times New Roman" w:hAnsi="Times New Roman" w:cs="Times New Roman"/>
        </w:rPr>
      </w:pP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08.01.2003 г. № 33-ОЗ «Об охране окружающей среды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23.09.2004 г. № 126-ОЗ «Об установлении границ муниципальных образований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25.12.2006 г. № 10-ОЗ «Стратегия социально-экономического развития Липецкой области на период до 2020 года»;</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06.04.2007 г. № 34-ОЗ «О схеме территориального планирования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01.12.2008 г. № 211-ОЗ «О правовом регулировании некоторых вопросов природопользования в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29.12.2012 г. № 108-ОЗ «О Программе социально-экономического развития Липецкой области на 2013 – 2017 годы»;</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CA4431" w:rsidRPr="000F3FEE" w:rsidRDefault="00CA4431" w:rsidP="00BD4607">
      <w:pPr>
        <w:spacing w:after="0" w:line="360" w:lineRule="auto"/>
        <w:ind w:firstLine="567"/>
        <w:rPr>
          <w:rFonts w:ascii="Times New Roman" w:hAnsi="Times New Roman" w:cs="Times New Roman"/>
        </w:rPr>
      </w:pPr>
    </w:p>
    <w:p w:rsidR="00CA4431" w:rsidRPr="000F3FEE" w:rsidRDefault="00CA4431" w:rsidP="00795613">
      <w:pPr>
        <w:pStyle w:val="ConsPlusNormal"/>
        <w:spacing w:line="360"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Нормативные правовые акты Усманского муниципального района</w:t>
      </w:r>
    </w:p>
    <w:p w:rsidR="00CA4431" w:rsidRDefault="00CA4431" w:rsidP="00795613">
      <w:pPr>
        <w:pStyle w:val="ConsPlusNormal"/>
        <w:spacing w:line="360" w:lineRule="auto"/>
        <w:ind w:firstLine="567"/>
        <w:jc w:val="center"/>
        <w:outlineLvl w:val="3"/>
        <w:rPr>
          <w:rFonts w:ascii="Times New Roman" w:hAnsi="Times New Roman" w:cs="Times New Roman"/>
          <w:color w:val="0070C0"/>
          <w:sz w:val="24"/>
          <w:szCs w:val="24"/>
        </w:rPr>
      </w:pPr>
    </w:p>
    <w:p w:rsidR="00CA4431" w:rsidRPr="00255649" w:rsidRDefault="00CA4431" w:rsidP="00795613">
      <w:pPr>
        <w:pStyle w:val="ConsPlusNormal"/>
        <w:spacing w:line="360" w:lineRule="auto"/>
        <w:ind w:firstLine="567"/>
        <w:jc w:val="center"/>
        <w:outlineLvl w:val="3"/>
        <w:rPr>
          <w:rFonts w:ascii="Times New Roman" w:hAnsi="Times New Roman" w:cs="Times New Roman"/>
          <w:color w:val="0070C0"/>
          <w:sz w:val="24"/>
          <w:szCs w:val="24"/>
        </w:rPr>
      </w:pPr>
    </w:p>
    <w:p w:rsidR="00CA4431" w:rsidRPr="00087025" w:rsidRDefault="00CA4431" w:rsidP="00087025">
      <w:pPr>
        <w:spacing w:after="0" w:line="360" w:lineRule="auto"/>
        <w:ind w:firstLine="567"/>
        <w:jc w:val="center"/>
        <w:rPr>
          <w:rFonts w:ascii="Times New Roman" w:hAnsi="Times New Roman" w:cs="Times New Roman"/>
          <w:color w:val="FF0000"/>
          <w:sz w:val="24"/>
          <w:szCs w:val="24"/>
        </w:rPr>
      </w:pPr>
      <w:r w:rsidRPr="000F3FEE">
        <w:rPr>
          <w:rFonts w:ascii="Times New Roman" w:hAnsi="Times New Roman" w:cs="Times New Roman"/>
          <w:sz w:val="24"/>
          <w:szCs w:val="24"/>
        </w:rPr>
        <w:t>Нормативные правовые акты сельского поселения</w:t>
      </w:r>
      <w:r w:rsidRPr="00F21D4E">
        <w:rPr>
          <w:rFonts w:ascii="Times New Roman" w:hAnsi="Times New Roman" w:cs="Times New Roman"/>
          <w:color w:val="000000"/>
          <w:sz w:val="24"/>
          <w:szCs w:val="24"/>
        </w:rPr>
        <w:t xml:space="preserve"> </w:t>
      </w:r>
      <w:r w:rsidR="00F21D4E" w:rsidRPr="00F21D4E">
        <w:rPr>
          <w:rFonts w:ascii="Times New Roman" w:hAnsi="Times New Roman" w:cs="Times New Roman"/>
          <w:color w:val="000000"/>
          <w:sz w:val="24"/>
          <w:szCs w:val="24"/>
        </w:rPr>
        <w:t>Пластински</w:t>
      </w:r>
      <w:r w:rsidRPr="00F21D4E">
        <w:rPr>
          <w:rFonts w:ascii="Times New Roman" w:hAnsi="Times New Roman" w:cs="Times New Roman"/>
          <w:color w:val="000000"/>
          <w:sz w:val="24"/>
          <w:szCs w:val="24"/>
        </w:rPr>
        <w:t>й</w:t>
      </w:r>
      <w:r w:rsidRPr="00087025">
        <w:rPr>
          <w:rFonts w:ascii="Times New Roman" w:hAnsi="Times New Roman" w:cs="Times New Roman"/>
          <w:color w:val="FF0000"/>
          <w:sz w:val="24"/>
          <w:szCs w:val="24"/>
        </w:rPr>
        <w:t xml:space="preserve"> </w:t>
      </w:r>
      <w:r w:rsidRPr="000F3FEE">
        <w:rPr>
          <w:rFonts w:ascii="Times New Roman" w:hAnsi="Times New Roman" w:cs="Times New Roman"/>
          <w:sz w:val="24"/>
          <w:szCs w:val="24"/>
        </w:rPr>
        <w:t xml:space="preserve">сельсовет </w:t>
      </w:r>
      <w:r>
        <w:rPr>
          <w:rFonts w:ascii="Times New Roman" w:hAnsi="Times New Roman" w:cs="Times New Roman"/>
          <w:sz w:val="24"/>
          <w:szCs w:val="24"/>
        </w:rPr>
        <w:t xml:space="preserve">Усманского </w:t>
      </w:r>
      <w:r w:rsidRPr="000F3FEE">
        <w:rPr>
          <w:rFonts w:ascii="Times New Roman" w:hAnsi="Times New Roman" w:cs="Times New Roman"/>
          <w:sz w:val="24"/>
          <w:szCs w:val="24"/>
        </w:rPr>
        <w:t>муниципального района</w:t>
      </w:r>
    </w:p>
    <w:p w:rsidR="00CA4431" w:rsidRDefault="00CA4431" w:rsidP="00BD4607">
      <w:pPr>
        <w:spacing w:after="0" w:line="360" w:lineRule="auto"/>
        <w:ind w:firstLine="567"/>
        <w:rPr>
          <w:rFonts w:ascii="Times New Roman" w:hAnsi="Times New Roman" w:cs="Times New Roman"/>
          <w:color w:val="0070C0"/>
        </w:rPr>
      </w:pPr>
    </w:p>
    <w:p w:rsidR="00CA4431" w:rsidRDefault="00CA4431" w:rsidP="00BD4607">
      <w:pPr>
        <w:spacing w:after="0" w:line="360" w:lineRule="auto"/>
        <w:ind w:firstLine="567"/>
        <w:rPr>
          <w:rFonts w:ascii="Times New Roman" w:hAnsi="Times New Roman" w:cs="Times New Roman"/>
          <w:color w:val="0070C0"/>
        </w:rPr>
      </w:pPr>
    </w:p>
    <w:p w:rsidR="00CA4431" w:rsidRPr="000F3FEE" w:rsidRDefault="00CA4431" w:rsidP="00BD4607">
      <w:pPr>
        <w:pStyle w:val="ConsPlusNormal"/>
        <w:spacing w:line="360"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Своды правил по проектированию и строительству (СП)</w:t>
      </w:r>
    </w:p>
    <w:p w:rsidR="00CA4431" w:rsidRPr="000F3FEE" w:rsidRDefault="00CA4431" w:rsidP="00BD4607">
      <w:pPr>
        <w:pStyle w:val="ConsPlusNormal"/>
        <w:spacing w:line="360" w:lineRule="auto"/>
        <w:ind w:firstLine="567"/>
        <w:jc w:val="center"/>
        <w:outlineLvl w:val="3"/>
        <w:rPr>
          <w:rFonts w:ascii="Times New Roman" w:hAnsi="Times New Roman" w:cs="Times New Roman"/>
        </w:rPr>
      </w:pP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42.13330.2011. Свод правил. Градостроительство. Планировка и застройка городских и сельских поселений. Актуализированная редакция СНиП 2.07.01-89*;</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145.13330.2012. Свод правил. Дома-интернаты. Правила проектирования;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35-106-2003. Расчет и размещение учреждений социального обслуживания пожилых людей;</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31.13330.2012. Свод правил. Водоснабжение. Наружные сети и сооружения. Актуализированная редакция СНиП 2.04.02-84*;</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32.13330.2012. Свод правил. Канализация. Наружные сети и сооружения. Актуализированная редакция СНиП 2.04.03-85;</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62.13330.2011. Свод правил. Газораспределительные системы. Актуализированная редакция СНиП 42-01-2002;</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50.13330.2012. Свод правил. Тепловая защита зданий. Актуализированная редакция СНиП 23-02-2003;</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113.13330.2012. Свод правил. Стоянки автомобилей. Актуализированная редакция СНиП 21-02-99*;</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34.13330.2012. Свод правил. Автомобильные дороги. Актуализированная редакция СНиП 2.05.02-85*;</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39.13330.2012. Свод правил. Плотины из грунтовых материалов. Актуализированная редакция СНиП 2.06.05-84*;</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131.13330.2012. Свод правил. Строительная климатология. Актуализированная редакция СНиП 23-01-99*;</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31-115-2006. Открытые плоскостные физкультурно-спортивные сооружения;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31-113-2004. Бассейны для плавания;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31-112-2004. Физкультурно-спортивные залы. Части 1 и 2;</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59.13330.2012. Свод правил. Доступность зданий и сооружений для маломобильных групп населения. Актуализированная редакция СНиП 35-01-2001;</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35-102-2001. Жилая среда с планировочными элементами, доступными инвалидам;</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35-103-2001. Общественные здания и сооружения, доступные маломобильным посетителям;</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 xml:space="preserve">СП 54.13330.2011. Свод правил. Здания жилые многоквартирные. Актуализированная </w:t>
      </w:r>
      <w:r w:rsidRPr="000F3FEE">
        <w:rPr>
          <w:rFonts w:ascii="Times New Roman" w:hAnsi="Times New Roman" w:cs="Times New Roman"/>
        </w:rPr>
        <w:lastRenderedPageBreak/>
        <w:t>редакция СНиП 31-01-2003.</w:t>
      </w:r>
    </w:p>
    <w:p w:rsidR="00CA4431" w:rsidRPr="000F3FEE" w:rsidRDefault="00CA4431" w:rsidP="005852CD">
      <w:pPr>
        <w:pStyle w:val="ConsPlusNormal"/>
        <w:spacing w:line="276" w:lineRule="auto"/>
        <w:ind w:firstLine="709"/>
        <w:jc w:val="both"/>
        <w:rPr>
          <w:rFonts w:ascii="Times New Roman" w:hAnsi="Times New Roman" w:cs="Times New Roman"/>
        </w:rPr>
      </w:pPr>
    </w:p>
    <w:p w:rsidR="00CA4431" w:rsidRPr="000F3FEE" w:rsidRDefault="00CA4431" w:rsidP="00815752">
      <w:pPr>
        <w:pStyle w:val="ConsPlusNormal"/>
        <w:spacing w:line="336" w:lineRule="auto"/>
        <w:ind w:right="-1"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Строительные нормы и правила (СНиП)</w:t>
      </w:r>
    </w:p>
    <w:p w:rsidR="00CA4431" w:rsidRPr="000F3FEE" w:rsidRDefault="00CA4431" w:rsidP="00815752">
      <w:pPr>
        <w:pStyle w:val="ConsPlusNormal"/>
        <w:spacing w:line="336" w:lineRule="auto"/>
        <w:ind w:right="-1" w:firstLine="567"/>
        <w:jc w:val="center"/>
        <w:outlineLvl w:val="3"/>
        <w:rPr>
          <w:rFonts w:ascii="Times New Roman" w:hAnsi="Times New Roman" w:cs="Times New Roman"/>
        </w:rPr>
      </w:pP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2.07.01-89* Градостроительство. Планировка и застройка городских и сельских поселений;</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Рекомендации по проектированию улиц и дорог городов и сельских поселений (составлены к главе СНиП 2.07.01-89*);</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2.05.02-85. Автомобильные дороги;</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2.01.51-90. Инженерно-технические мероприятия гражданской обороны;</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2.06.15-85. Инженерная защита территории от затопления и подтопления;</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CA4431" w:rsidRPr="000F3FEE" w:rsidRDefault="00CA4431" w:rsidP="00815752">
      <w:pPr>
        <w:pStyle w:val="ConsPlusNormal"/>
        <w:spacing w:line="336" w:lineRule="auto"/>
        <w:ind w:firstLine="709"/>
        <w:jc w:val="both"/>
        <w:rPr>
          <w:rFonts w:ascii="Times New Roman" w:hAnsi="Times New Roman" w:cs="Times New Roman"/>
        </w:rPr>
      </w:pPr>
    </w:p>
    <w:p w:rsidR="00CA4431" w:rsidRPr="000F3FEE" w:rsidRDefault="00CA4431" w:rsidP="00815752">
      <w:pPr>
        <w:pStyle w:val="ConsPlusNormal"/>
        <w:spacing w:line="336"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Санитарно-эпидемиологические правила и нормативы (СанПиН)</w:t>
      </w:r>
    </w:p>
    <w:p w:rsidR="00CA4431" w:rsidRPr="000F3FEE" w:rsidRDefault="00CA4431" w:rsidP="00815752">
      <w:pPr>
        <w:pStyle w:val="ConsPlusNormal"/>
        <w:spacing w:line="336" w:lineRule="auto"/>
        <w:jc w:val="both"/>
        <w:outlineLvl w:val="3"/>
        <w:rPr>
          <w:rFonts w:ascii="Times New Roman" w:hAnsi="Times New Roman" w:cs="Times New Roman"/>
        </w:rPr>
      </w:pPr>
    </w:p>
    <w:p w:rsidR="00CA4431" w:rsidRPr="000F3FEE" w:rsidRDefault="00A711E6" w:rsidP="00815752">
      <w:pPr>
        <w:pStyle w:val="ConsPlusNormal"/>
        <w:spacing w:line="336" w:lineRule="auto"/>
        <w:ind w:firstLine="567"/>
        <w:jc w:val="both"/>
        <w:rPr>
          <w:rFonts w:ascii="Times New Roman" w:hAnsi="Times New Roman" w:cs="Times New Roman"/>
        </w:rPr>
      </w:pPr>
      <w:hyperlink r:id="rId50"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CA4431" w:rsidRPr="000F3FEE">
          <w:rPr>
            <w:rFonts w:ascii="Times New Roman" w:hAnsi="Times New Roman" w:cs="Times New Roman"/>
          </w:rPr>
          <w:t>СанПиН</w:t>
        </w:r>
      </w:hyperlink>
      <w:r w:rsidR="00CA4431" w:rsidRPr="000F3FEE">
        <w:rPr>
          <w:rFonts w:ascii="Times New Roman" w:hAnsi="Times New Roman" w:cs="Times New Roman"/>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CA4431" w:rsidRPr="000F3FEE" w:rsidRDefault="00A711E6" w:rsidP="00815752">
      <w:pPr>
        <w:pStyle w:val="ConsPlusNormal"/>
        <w:spacing w:line="336" w:lineRule="auto"/>
        <w:ind w:firstLine="567"/>
        <w:jc w:val="both"/>
        <w:rPr>
          <w:rFonts w:ascii="Times New Roman" w:hAnsi="Times New Roman" w:cs="Times New Roman"/>
        </w:rPr>
      </w:pPr>
      <w:hyperlink r:id="rId5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CA4431" w:rsidRPr="000F3FEE">
          <w:rPr>
            <w:rFonts w:ascii="Times New Roman" w:hAnsi="Times New Roman" w:cs="Times New Roman"/>
          </w:rPr>
          <w:t>СанПиН</w:t>
        </w:r>
      </w:hyperlink>
      <w:r w:rsidR="00CA4431" w:rsidRPr="000F3FEE">
        <w:rPr>
          <w:rFonts w:ascii="Times New Roman" w:hAnsi="Times New Roman" w:cs="Times New Roman"/>
        </w:rPr>
        <w:t> 2.4.2.2821-10 «Санитарно-эпидемиологические требования к условиям и организации обучения в общеобразовательных учреждениях»;</w:t>
      </w:r>
    </w:p>
    <w:p w:rsidR="00CA4431" w:rsidRPr="000F3FEE" w:rsidRDefault="00A711E6" w:rsidP="00815752">
      <w:pPr>
        <w:pStyle w:val="ConsPlusNormal"/>
        <w:spacing w:line="336" w:lineRule="auto"/>
        <w:ind w:firstLine="567"/>
        <w:jc w:val="both"/>
        <w:rPr>
          <w:rFonts w:ascii="Times New Roman" w:hAnsi="Times New Roman" w:cs="Times New Roman"/>
        </w:rPr>
      </w:pPr>
      <w:hyperlink r:id="rId5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CA4431" w:rsidRPr="000F3FEE">
          <w:rPr>
            <w:rFonts w:ascii="Times New Roman" w:hAnsi="Times New Roman" w:cs="Times New Roman"/>
          </w:rPr>
          <w:t>СанПиН</w:t>
        </w:r>
      </w:hyperlink>
      <w:r w:rsidR="00CA4431" w:rsidRPr="000F3FEE">
        <w:rPr>
          <w:rFonts w:ascii="Times New Roman" w:hAnsi="Times New Roman" w:cs="Times New Roman"/>
        </w:rPr>
        <w:t> 2.1.3.2630-10 «Санитарно-эпидемиологические требования к организациям, осуществляющим медицинскую деятельность»;</w:t>
      </w:r>
    </w:p>
    <w:p w:rsidR="00CA4431" w:rsidRPr="000F3FEE" w:rsidRDefault="00A711E6" w:rsidP="00815752">
      <w:pPr>
        <w:pStyle w:val="ConsPlusNormal"/>
        <w:spacing w:line="336" w:lineRule="auto"/>
        <w:ind w:firstLine="567"/>
        <w:jc w:val="both"/>
        <w:rPr>
          <w:rFonts w:ascii="Times New Roman" w:hAnsi="Times New Roman" w:cs="Times New Roman"/>
        </w:rPr>
      </w:pPr>
      <w:hyperlink r:id="rId5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CA4431" w:rsidRPr="000F3FEE">
          <w:rPr>
            <w:rFonts w:ascii="Times New Roman" w:hAnsi="Times New Roman" w:cs="Times New Roman"/>
          </w:rPr>
          <w:t>СанПиН</w:t>
        </w:r>
      </w:hyperlink>
      <w:r w:rsidR="00CA4431" w:rsidRPr="000F3FEE">
        <w:rPr>
          <w:rFonts w:ascii="Times New Roman" w:hAnsi="Times New Roman" w:cs="Times New Roman"/>
        </w:rPr>
        <w:t> 2.2.1/2.1.1.1200-03 «Санитарно-защитные зоны и санитарная классификация предприятий, сооружений и иных объектов»;</w:t>
      </w:r>
    </w:p>
    <w:p w:rsidR="00CA4431" w:rsidRPr="000F3FEE" w:rsidRDefault="00A711E6" w:rsidP="00815752">
      <w:pPr>
        <w:pStyle w:val="ConsPlusNormal"/>
        <w:spacing w:line="336" w:lineRule="auto"/>
        <w:ind w:firstLine="567"/>
        <w:jc w:val="both"/>
        <w:rPr>
          <w:rFonts w:ascii="Times New Roman" w:hAnsi="Times New Roman" w:cs="Times New Roman"/>
        </w:rPr>
      </w:pPr>
      <w:hyperlink r:id="rId5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CA4431" w:rsidRPr="000F3FEE">
          <w:rPr>
            <w:rFonts w:ascii="Times New Roman" w:hAnsi="Times New Roman" w:cs="Times New Roman"/>
          </w:rPr>
          <w:t>СанПиН</w:t>
        </w:r>
      </w:hyperlink>
      <w:r w:rsidR="00CA4431" w:rsidRPr="000F3FEE">
        <w:rPr>
          <w:rFonts w:ascii="Times New Roman" w:hAnsi="Times New Roman" w:cs="Times New Roman"/>
        </w:rPr>
        <w:t> 2.1.6.1032-01 «Гигиенические требования к обеспечению качества атмосферного воздуха населенных мест»;</w:t>
      </w:r>
    </w:p>
    <w:p w:rsidR="00CA4431" w:rsidRPr="000F3FEE" w:rsidRDefault="00A711E6" w:rsidP="00815752">
      <w:pPr>
        <w:pStyle w:val="ConsPlusNormal"/>
        <w:spacing w:line="336" w:lineRule="auto"/>
        <w:ind w:firstLine="567"/>
        <w:jc w:val="both"/>
        <w:rPr>
          <w:rFonts w:ascii="Times New Roman" w:hAnsi="Times New Roman" w:cs="Times New Roman"/>
        </w:rPr>
      </w:pPr>
      <w:hyperlink r:id="rId55"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CA4431" w:rsidRPr="000F3FEE">
          <w:rPr>
            <w:rFonts w:ascii="Times New Roman" w:hAnsi="Times New Roman" w:cs="Times New Roman"/>
          </w:rPr>
          <w:t>СанПиН</w:t>
        </w:r>
      </w:hyperlink>
      <w:r w:rsidR="00CA4431" w:rsidRPr="000F3FEE">
        <w:rPr>
          <w:rFonts w:ascii="Times New Roman" w:hAnsi="Times New Roman" w:cs="Times New Roman"/>
        </w:rPr>
        <w:t> 2.1.8/2.2.4.1383-03 «Гигиенические требования к размещению и эксплуатации передающих радиотехнических объектов»;</w:t>
      </w:r>
    </w:p>
    <w:p w:rsidR="00CA4431" w:rsidRPr="000F3FEE" w:rsidRDefault="00A711E6" w:rsidP="00815752">
      <w:pPr>
        <w:pStyle w:val="ConsPlusNormal"/>
        <w:spacing w:line="336" w:lineRule="auto"/>
        <w:ind w:firstLine="567"/>
        <w:jc w:val="both"/>
        <w:rPr>
          <w:rFonts w:ascii="Times New Roman" w:hAnsi="Times New Roman" w:cs="Times New Roman"/>
        </w:rPr>
      </w:pPr>
      <w:hyperlink r:id="rId5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CA4431" w:rsidRPr="000F3FEE">
          <w:rPr>
            <w:rFonts w:ascii="Times New Roman" w:hAnsi="Times New Roman" w:cs="Times New Roman"/>
          </w:rPr>
          <w:t>СанПиН</w:t>
        </w:r>
      </w:hyperlink>
      <w:r w:rsidR="00CA4431" w:rsidRPr="000F3FEE">
        <w:rPr>
          <w:rFonts w:ascii="Times New Roman" w:hAnsi="Times New Roman" w:cs="Times New Roman"/>
        </w:rPr>
        <w:t> 2.1.8/2.2.4.1190-03. «Гигиенические требования к размещению и эксплуатации средств сухопутной подвижной радиосвязи»;</w:t>
      </w:r>
    </w:p>
    <w:p w:rsidR="00CA4431" w:rsidRPr="000F3FEE" w:rsidRDefault="00A711E6" w:rsidP="00815752">
      <w:pPr>
        <w:pStyle w:val="ConsPlusNormal"/>
        <w:spacing w:line="336" w:lineRule="auto"/>
        <w:ind w:firstLine="567"/>
        <w:jc w:val="both"/>
        <w:rPr>
          <w:rFonts w:ascii="Times New Roman" w:hAnsi="Times New Roman" w:cs="Times New Roman"/>
        </w:rPr>
      </w:pPr>
      <w:hyperlink r:id="rId57"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CA4431" w:rsidRPr="000F3FEE">
          <w:rPr>
            <w:rFonts w:ascii="Times New Roman" w:hAnsi="Times New Roman" w:cs="Times New Roman"/>
          </w:rPr>
          <w:t>СП</w:t>
        </w:r>
      </w:hyperlink>
      <w:r w:rsidR="00CA4431" w:rsidRPr="000F3FEE">
        <w:rPr>
          <w:rFonts w:ascii="Times New Roman" w:hAnsi="Times New Roman" w:cs="Times New Roman"/>
        </w:rPr>
        <w:t> 2.1.7.1038-01 «Гигиенические требования к устройству и содержанию полигонов для твердых бытовых отходов».</w:t>
      </w:r>
    </w:p>
    <w:p w:rsidR="00CA4431" w:rsidRPr="000F3FEE" w:rsidRDefault="00CA4431" w:rsidP="00815752">
      <w:pPr>
        <w:pStyle w:val="ConsPlusNormal"/>
        <w:spacing w:line="336" w:lineRule="auto"/>
        <w:ind w:firstLine="709"/>
        <w:jc w:val="both"/>
        <w:rPr>
          <w:rFonts w:ascii="Times New Roman" w:hAnsi="Times New Roman" w:cs="Times New Roman"/>
        </w:rPr>
      </w:pPr>
    </w:p>
    <w:p w:rsidR="00CA4431" w:rsidRPr="000F3FEE" w:rsidRDefault="00CA4431" w:rsidP="00815752">
      <w:pPr>
        <w:pStyle w:val="ConsPlusNormal"/>
        <w:spacing w:line="336" w:lineRule="auto"/>
        <w:jc w:val="center"/>
        <w:outlineLvl w:val="3"/>
        <w:rPr>
          <w:rFonts w:ascii="Times New Roman" w:hAnsi="Times New Roman" w:cs="Times New Roman"/>
          <w:sz w:val="24"/>
          <w:szCs w:val="24"/>
        </w:rPr>
      </w:pPr>
      <w:r w:rsidRPr="000F3FEE">
        <w:rPr>
          <w:rFonts w:ascii="Times New Roman" w:hAnsi="Times New Roman" w:cs="Times New Roman"/>
          <w:sz w:val="24"/>
          <w:szCs w:val="24"/>
        </w:rPr>
        <w:t>Государственные стандарты (ГОСТ)</w:t>
      </w:r>
    </w:p>
    <w:p w:rsidR="00CA4431" w:rsidRPr="000F3FEE" w:rsidRDefault="00CA4431" w:rsidP="00815752">
      <w:pPr>
        <w:pStyle w:val="ConsPlusNormal"/>
        <w:spacing w:line="336" w:lineRule="auto"/>
        <w:jc w:val="center"/>
        <w:outlineLvl w:val="3"/>
        <w:rPr>
          <w:rFonts w:ascii="Times New Roman" w:hAnsi="Times New Roman" w:cs="Times New Roman"/>
        </w:rPr>
      </w:pP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CA4431" w:rsidRPr="000F3FEE" w:rsidRDefault="00A711E6" w:rsidP="00815752">
      <w:pPr>
        <w:pStyle w:val="ConsPlusNormal"/>
        <w:spacing w:line="336" w:lineRule="auto"/>
        <w:ind w:firstLine="567"/>
        <w:jc w:val="both"/>
        <w:rPr>
          <w:rFonts w:ascii="Times New Roman" w:hAnsi="Times New Roman" w:cs="Times New Roman"/>
        </w:rPr>
      </w:pPr>
      <w:hyperlink r:id="rId58"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CA4431" w:rsidRPr="000F3FEE">
          <w:rPr>
            <w:rFonts w:ascii="Times New Roman" w:hAnsi="Times New Roman" w:cs="Times New Roman"/>
          </w:rPr>
          <w:t>ГОСТ</w:t>
        </w:r>
      </w:hyperlink>
      <w:r w:rsidR="00CA4431" w:rsidRPr="000F3FEE">
        <w:rPr>
          <w:rFonts w:ascii="Times New Roman" w:hAnsi="Times New Roman" w:cs="Times New Roman"/>
        </w:rPr>
        <w:t xml:space="preserve"> 30772-2001. Межгосударственный стандарт. Ресурсосбережение. Обращение с отходами. Термины и определения;</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w:t>
      </w:r>
      <w:r w:rsidRPr="000F3FEE">
        <w:rPr>
          <w:rFonts w:ascii="Times New Roman" w:hAnsi="Times New Roman" w:cs="Times New Roman"/>
        </w:rPr>
        <w:lastRenderedPageBreak/>
        <w:t>истории и культуры. Общие требования.</w:t>
      </w:r>
    </w:p>
    <w:p w:rsidR="00CA4431" w:rsidRPr="000F3FEE" w:rsidRDefault="00CA4431" w:rsidP="00815752">
      <w:pPr>
        <w:pStyle w:val="ConsPlusNormal"/>
        <w:spacing w:line="336" w:lineRule="auto"/>
        <w:ind w:firstLine="567"/>
        <w:jc w:val="both"/>
        <w:rPr>
          <w:rFonts w:ascii="Times New Roman" w:hAnsi="Times New Roman" w:cs="Times New Roman"/>
        </w:rPr>
      </w:pPr>
    </w:p>
    <w:p w:rsidR="00CA4431" w:rsidRPr="000F3FEE" w:rsidRDefault="00CA4431" w:rsidP="00815752">
      <w:pPr>
        <w:pStyle w:val="ConsPlusNormal"/>
        <w:spacing w:line="336"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Нормы пожарной безопасности (НПБ)</w:t>
      </w:r>
    </w:p>
    <w:p w:rsidR="00CA4431" w:rsidRPr="000F3FEE" w:rsidRDefault="00CA4431" w:rsidP="00815752">
      <w:pPr>
        <w:pStyle w:val="ConsPlusNormal"/>
        <w:spacing w:line="336" w:lineRule="auto"/>
        <w:ind w:firstLine="567"/>
        <w:jc w:val="center"/>
        <w:outlineLvl w:val="3"/>
        <w:rPr>
          <w:rFonts w:ascii="Times New Roman" w:hAnsi="Times New Roman" w:cs="Times New Roman"/>
        </w:rPr>
      </w:pP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НПБ 101-95 Нормы проектирования объектов пожарной охраны.</w:t>
      </w:r>
    </w:p>
    <w:p w:rsidR="00CA4431" w:rsidRPr="000F3FEE" w:rsidRDefault="00CA4431" w:rsidP="00815752">
      <w:pPr>
        <w:pStyle w:val="ConsPlusNormal"/>
        <w:spacing w:line="336" w:lineRule="auto"/>
        <w:ind w:firstLine="567"/>
        <w:jc w:val="both"/>
        <w:rPr>
          <w:rFonts w:ascii="Times New Roman" w:hAnsi="Times New Roman" w:cs="Times New Roman"/>
        </w:rPr>
      </w:pPr>
    </w:p>
    <w:p w:rsidR="00CA4431" w:rsidRPr="000F3FEE" w:rsidRDefault="00CA4431" w:rsidP="00815752">
      <w:pPr>
        <w:pStyle w:val="ConsPlusNormal"/>
        <w:spacing w:line="336"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Санитарные нормы (СН)</w:t>
      </w:r>
    </w:p>
    <w:p w:rsidR="00CA4431" w:rsidRPr="000F3FEE" w:rsidRDefault="00CA4431" w:rsidP="00815752">
      <w:pPr>
        <w:pStyle w:val="ConsPlusNormal"/>
        <w:spacing w:line="336" w:lineRule="auto"/>
        <w:ind w:firstLine="567"/>
        <w:jc w:val="center"/>
        <w:outlineLvl w:val="3"/>
        <w:rPr>
          <w:rFonts w:ascii="Times New Roman" w:hAnsi="Times New Roman" w:cs="Times New Roman"/>
        </w:rPr>
      </w:pPr>
    </w:p>
    <w:p w:rsidR="00CA4431" w:rsidRPr="000F3FEE" w:rsidRDefault="00A711E6" w:rsidP="00815752">
      <w:pPr>
        <w:pStyle w:val="ConsPlusNormal"/>
        <w:spacing w:line="336" w:lineRule="auto"/>
        <w:ind w:firstLine="567"/>
        <w:jc w:val="both"/>
        <w:rPr>
          <w:rFonts w:ascii="Times New Roman" w:hAnsi="Times New Roman" w:cs="Times New Roman"/>
        </w:rPr>
      </w:pPr>
      <w:hyperlink r:id="rId5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CA4431" w:rsidRPr="000F3FEE">
          <w:rPr>
            <w:rFonts w:ascii="Times New Roman" w:hAnsi="Times New Roman" w:cs="Times New Roman"/>
          </w:rPr>
          <w:t>СН</w:t>
        </w:r>
      </w:hyperlink>
      <w:r w:rsidR="00CA4431" w:rsidRPr="000F3FEE">
        <w:rPr>
          <w:rFonts w:ascii="Times New Roman" w:hAnsi="Times New Roman" w:cs="Times New Roman"/>
        </w:rPr>
        <w:t> 2.2.4/2.1.8.562-96 «Шум на рабочих местах, в помещениях жилых, общественных зданий и на территории жилой застройки. Санитарные нормы».</w:t>
      </w:r>
    </w:p>
    <w:p w:rsidR="00CA4431" w:rsidRPr="000F3FEE" w:rsidRDefault="00CA4431" w:rsidP="00815752">
      <w:pPr>
        <w:pStyle w:val="ConsPlusNormal"/>
        <w:spacing w:line="336" w:lineRule="auto"/>
        <w:ind w:firstLine="567"/>
        <w:jc w:val="both"/>
        <w:rPr>
          <w:rFonts w:ascii="Times New Roman" w:hAnsi="Times New Roman" w:cs="Times New Roman"/>
        </w:rPr>
      </w:pPr>
    </w:p>
    <w:p w:rsidR="00CA4431" w:rsidRPr="000F3FEE" w:rsidRDefault="00CA4431" w:rsidP="00815752">
      <w:pPr>
        <w:pStyle w:val="ConsPlusNormal"/>
        <w:spacing w:line="336"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Ведомственные строительные нормы (ВСН)</w:t>
      </w:r>
    </w:p>
    <w:p w:rsidR="00CA4431" w:rsidRPr="000F3FEE" w:rsidRDefault="00CA4431" w:rsidP="00815752">
      <w:pPr>
        <w:pStyle w:val="ConsPlusNormal"/>
        <w:spacing w:line="336" w:lineRule="auto"/>
        <w:ind w:firstLine="567"/>
        <w:jc w:val="center"/>
        <w:outlineLvl w:val="3"/>
        <w:rPr>
          <w:rFonts w:ascii="Times New Roman" w:hAnsi="Times New Roman" w:cs="Times New Roman"/>
        </w:rPr>
      </w:pP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ВСН 56-78. Инструкция по проектированию станций и узлов на железных дорогах Союза ССР.</w:t>
      </w:r>
    </w:p>
    <w:p w:rsidR="00CA4431" w:rsidRPr="000F3FEE" w:rsidRDefault="00CA4431" w:rsidP="00815752">
      <w:pPr>
        <w:pStyle w:val="ConsPlusNormal"/>
        <w:spacing w:line="336" w:lineRule="auto"/>
        <w:ind w:firstLine="567"/>
        <w:jc w:val="both"/>
        <w:rPr>
          <w:rFonts w:ascii="Times New Roman" w:hAnsi="Times New Roman" w:cs="Times New Roman"/>
        </w:rPr>
      </w:pPr>
    </w:p>
    <w:p w:rsidR="00CA4431" w:rsidRPr="000F3FEE" w:rsidRDefault="00CA4431" w:rsidP="00815752">
      <w:pPr>
        <w:pStyle w:val="ConsPlusNormal"/>
        <w:spacing w:line="336"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Руководящие документы системы нормативных документов в строительстве (РДС)</w:t>
      </w:r>
    </w:p>
    <w:p w:rsidR="00CA4431" w:rsidRPr="000F3FEE" w:rsidRDefault="00CA4431" w:rsidP="00815752">
      <w:pPr>
        <w:pStyle w:val="ConsPlusNormal"/>
        <w:spacing w:line="336" w:lineRule="auto"/>
        <w:ind w:firstLine="567"/>
        <w:jc w:val="center"/>
        <w:outlineLvl w:val="3"/>
        <w:rPr>
          <w:rFonts w:ascii="Times New Roman" w:hAnsi="Times New Roman" w:cs="Times New Roman"/>
        </w:rPr>
      </w:pPr>
    </w:p>
    <w:p w:rsidR="00CA4431" w:rsidRPr="000F3FEE" w:rsidRDefault="00CA4431" w:rsidP="00815752">
      <w:pPr>
        <w:spacing w:after="0" w:line="336" w:lineRule="auto"/>
        <w:ind w:firstLine="567"/>
        <w:jc w:val="both"/>
        <w:rPr>
          <w:rFonts w:ascii="Times New Roman" w:hAnsi="Times New Roman" w:cs="Times New Roman"/>
        </w:rPr>
      </w:pPr>
      <w:r w:rsidRPr="000F3FEE">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CA4431" w:rsidRPr="000F3FEE" w:rsidRDefault="00CA4431" w:rsidP="00815752">
      <w:pPr>
        <w:spacing w:after="0" w:line="360" w:lineRule="auto"/>
        <w:ind w:firstLine="567"/>
        <w:jc w:val="center"/>
        <w:rPr>
          <w:rFonts w:ascii="Times New Roman" w:hAnsi="Times New Roman" w:cs="Times New Roman"/>
        </w:rPr>
      </w:pPr>
    </w:p>
    <w:p w:rsidR="00CA4431" w:rsidRPr="000F3FEE" w:rsidRDefault="00CA4431" w:rsidP="00815752">
      <w:pPr>
        <w:widowControl w:val="0"/>
        <w:suppressAutoHyphens/>
        <w:spacing w:after="0" w:line="336" w:lineRule="auto"/>
        <w:ind w:firstLine="567"/>
        <w:jc w:val="center"/>
        <w:rPr>
          <w:rFonts w:ascii="Times New Roman" w:hAnsi="Times New Roman" w:cs="Times New Roman"/>
          <w:sz w:val="26"/>
          <w:szCs w:val="26"/>
        </w:rPr>
      </w:pPr>
      <w:r w:rsidRPr="000F3FEE">
        <w:rPr>
          <w:rFonts w:ascii="Times New Roman" w:hAnsi="Times New Roman" w:cs="Times New Roman"/>
          <w:sz w:val="26"/>
          <w:szCs w:val="26"/>
          <w:lang w:val="en-US"/>
        </w:rPr>
        <w:t> </w:t>
      </w:r>
      <w:r w:rsidRPr="000F3FEE">
        <w:rPr>
          <w:rFonts w:ascii="Times New Roman" w:hAnsi="Times New Roman" w:cs="Times New Roman"/>
          <w:sz w:val="26"/>
          <w:szCs w:val="26"/>
        </w:rPr>
        <w:t>Правила и область применения расчетных показателей, содержащихся в основной части нормативов градостроительного проектирования</w:t>
      </w:r>
    </w:p>
    <w:p w:rsidR="00CA4431" w:rsidRPr="000F3FEE" w:rsidRDefault="00CA4431" w:rsidP="00815752">
      <w:pPr>
        <w:widowControl w:val="0"/>
        <w:suppressAutoHyphens/>
        <w:spacing w:after="0" w:line="336" w:lineRule="auto"/>
        <w:ind w:firstLine="567"/>
        <w:jc w:val="center"/>
        <w:rPr>
          <w:rFonts w:ascii="Times New Roman" w:hAnsi="Times New Roman" w:cs="Times New Roman"/>
        </w:rPr>
      </w:pP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Утвержденные местные нормативы градостроительного проектирования подлежат применению:</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w:t>
      </w:r>
      <w:r w:rsidRPr="000F3FEE">
        <w:rPr>
          <w:rFonts w:ascii="Times New Roman" w:hAnsi="Times New Roman" w:cs="Times New Roman"/>
        </w:rPr>
        <w:lastRenderedPageBreak/>
        <w:t>экономическим условиям на территории при принятии решений о развитии застроенных территорий муниципальных образований;</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w:t>
      </w:r>
      <w:r w:rsidRPr="000F3FEE">
        <w:rPr>
          <w:rFonts w:ascii="Times New Roman" w:hAnsi="Times New Roman" w:cs="Times New Roman"/>
          <w:b/>
          <w:bCs/>
        </w:rPr>
        <w:t>не могут быть ниже</w:t>
      </w:r>
      <w:r w:rsidRPr="000F3FEE">
        <w:rPr>
          <w:rFonts w:ascii="Times New Roman" w:hAnsi="Times New Roman" w:cs="Times New Roman"/>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p>
    <w:p w:rsidR="00CA4431" w:rsidRPr="000F3FEE" w:rsidRDefault="00CA4431" w:rsidP="005852CD">
      <w:pPr>
        <w:jc w:val="center"/>
        <w:rPr>
          <w:rFonts w:ascii="Times New Roman" w:hAnsi="Times New Roman" w:cs="Times New Roman"/>
          <w:b/>
          <w:bCs/>
          <w:sz w:val="28"/>
          <w:szCs w:val="28"/>
        </w:rPr>
      </w:pPr>
    </w:p>
    <w:p w:rsidR="00CA4431" w:rsidRDefault="00CA4431" w:rsidP="005852CD">
      <w:pPr>
        <w:jc w:val="center"/>
        <w:rPr>
          <w:rFonts w:ascii="Times New Roman" w:hAnsi="Times New Roman" w:cs="Times New Roman"/>
          <w:b/>
          <w:bCs/>
          <w:sz w:val="28"/>
          <w:szCs w:val="28"/>
        </w:rPr>
      </w:pPr>
    </w:p>
    <w:sectPr w:rsidR="00CA4431" w:rsidSect="00EA09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E6" w:rsidRDefault="00A711E6" w:rsidP="00502946">
      <w:pPr>
        <w:spacing w:after="0" w:line="240" w:lineRule="auto"/>
      </w:pPr>
      <w:r>
        <w:separator/>
      </w:r>
    </w:p>
  </w:endnote>
  <w:endnote w:type="continuationSeparator" w:id="0">
    <w:p w:rsidR="00A711E6" w:rsidRDefault="00A711E6" w:rsidP="0050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E6" w:rsidRDefault="00A711E6" w:rsidP="00502946">
      <w:pPr>
        <w:spacing w:after="0" w:line="240" w:lineRule="auto"/>
      </w:pPr>
      <w:r>
        <w:separator/>
      </w:r>
    </w:p>
  </w:footnote>
  <w:footnote w:type="continuationSeparator" w:id="0">
    <w:p w:rsidR="00A711E6" w:rsidRDefault="00A711E6" w:rsidP="00502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2CE24D4"/>
    <w:lvl w:ilvl="0">
      <w:start w:val="1"/>
      <w:numFmt w:val="bullet"/>
      <w:lvlText w:val=""/>
      <w:lvlJc w:val="left"/>
      <w:pPr>
        <w:tabs>
          <w:tab w:val="num" w:pos="360"/>
        </w:tabs>
        <w:ind w:left="360" w:hanging="360"/>
      </w:pPr>
      <w:rPr>
        <w:rFonts w:ascii="Symbol" w:hAnsi="Symbol" w:cs="Symbol" w:hint="default"/>
      </w:rPr>
    </w:lvl>
  </w:abstractNum>
  <w:abstractNum w:abstractNumId="2">
    <w:nsid w:val="02867513"/>
    <w:multiLevelType w:val="hybridMultilevel"/>
    <w:tmpl w:val="D9927A0A"/>
    <w:lvl w:ilvl="0" w:tplc="AC20E7F8">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3">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4">
    <w:nsid w:val="077B3814"/>
    <w:multiLevelType w:val="hybridMultilevel"/>
    <w:tmpl w:val="3C4A4E0E"/>
    <w:lvl w:ilvl="0" w:tplc="AFC492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89A31E8"/>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8323A"/>
    <w:multiLevelType w:val="hybridMultilevel"/>
    <w:tmpl w:val="4C6C5F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650135"/>
    <w:multiLevelType w:val="hybridMultilevel"/>
    <w:tmpl w:val="BCBE4FB4"/>
    <w:lvl w:ilvl="0" w:tplc="C21077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4976BF5"/>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7F2ED8"/>
    <w:multiLevelType w:val="hybridMultilevel"/>
    <w:tmpl w:val="799A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DFE1E58"/>
    <w:multiLevelType w:val="hybridMultilevel"/>
    <w:tmpl w:val="E00CB4B6"/>
    <w:lvl w:ilvl="0" w:tplc="F6F0E0A0">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F6F04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0143A2A"/>
    <w:multiLevelType w:val="multilevel"/>
    <w:tmpl w:val="2670E78C"/>
    <w:lvl w:ilvl="0">
      <w:start w:val="1"/>
      <w:numFmt w:val="decimal"/>
      <w:lvlText w:val="%1."/>
      <w:lvlJc w:val="left"/>
      <w:pPr>
        <w:ind w:left="420" w:hanging="420"/>
      </w:pPr>
    </w:lvl>
    <w:lvl w:ilvl="1">
      <w:start w:val="1"/>
      <w:numFmt w:val="decimal"/>
      <w:lvlText w:val="%1.%2."/>
      <w:lvlJc w:val="left"/>
      <w:pPr>
        <w:ind w:left="1413" w:hanging="420"/>
      </w:pPr>
      <w:rPr>
        <w:b/>
        <w:bCs/>
        <w:color w:val="00B050"/>
      </w:rPr>
    </w:lvl>
    <w:lvl w:ilvl="2">
      <w:start w:val="1"/>
      <w:numFmt w:val="decimal"/>
      <w:lvlText w:val="%1.%2.%3."/>
      <w:lvlJc w:val="left"/>
      <w:pPr>
        <w:ind w:left="862" w:hanging="720"/>
      </w:pPr>
      <w:rPr>
        <w:b/>
        <w:bCs/>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2"/>
        <w:szCs w:val="22"/>
        <w:u w:val="none"/>
        <w:effect w:val="none"/>
        <w:vertAlign w:val="baseline"/>
      </w:rPr>
    </w:lvl>
    <w:lvl w:ilvl="4">
      <w:start w:val="1"/>
      <w:numFmt w:val="decimal"/>
      <w:lvlText w:val="%1.%2.%3.%4.%5."/>
      <w:lvlJc w:val="left"/>
      <w:pPr>
        <w:ind w:left="3800" w:hanging="1080"/>
      </w:pPr>
    </w:lvl>
    <w:lvl w:ilvl="5">
      <w:start w:val="1"/>
      <w:numFmt w:val="decimal"/>
      <w:lvlText w:val="%1.%2.%3.%4.%5.%6."/>
      <w:lvlJc w:val="left"/>
      <w:pPr>
        <w:ind w:left="4480" w:hanging="1080"/>
      </w:pPr>
    </w:lvl>
    <w:lvl w:ilvl="6">
      <w:start w:val="1"/>
      <w:numFmt w:val="decimal"/>
      <w:lvlText w:val="%1.%2.%3.%4.%5.%6.%7."/>
      <w:lvlJc w:val="left"/>
      <w:pPr>
        <w:ind w:left="5520" w:hanging="1440"/>
      </w:pPr>
    </w:lvl>
    <w:lvl w:ilvl="7">
      <w:start w:val="1"/>
      <w:numFmt w:val="decimal"/>
      <w:lvlText w:val="%1.%2.%3.%4.%5.%6.%7.%8."/>
      <w:lvlJc w:val="left"/>
      <w:pPr>
        <w:ind w:left="6200" w:hanging="1440"/>
      </w:pPr>
    </w:lvl>
    <w:lvl w:ilvl="8">
      <w:start w:val="1"/>
      <w:numFmt w:val="decimal"/>
      <w:lvlText w:val="%1.%2.%3.%4.%5.%6.%7.%8.%9."/>
      <w:lvlJc w:val="left"/>
      <w:pPr>
        <w:ind w:left="7240" w:hanging="1800"/>
      </w:pPr>
    </w:lvl>
  </w:abstractNum>
  <w:abstractNum w:abstractNumId="13">
    <w:nsid w:val="35193F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10256D"/>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6">
    <w:nsid w:val="51863832"/>
    <w:multiLevelType w:val="hybridMultilevel"/>
    <w:tmpl w:val="FF4E1882"/>
    <w:lvl w:ilvl="0" w:tplc="33A83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24B416D"/>
    <w:multiLevelType w:val="hybridMultilevel"/>
    <w:tmpl w:val="6730F1CE"/>
    <w:lvl w:ilvl="0" w:tplc="658AE1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53753DD"/>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680CA8"/>
    <w:multiLevelType w:val="multilevel"/>
    <w:tmpl w:val="4D18F42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FD25237"/>
    <w:multiLevelType w:val="multilevel"/>
    <w:tmpl w:val="8BAA5E1C"/>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3">
    <w:nsid w:val="623973D9"/>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003B0B"/>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E172931"/>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FE1677B"/>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09D165E"/>
    <w:multiLevelType w:val="hybridMultilevel"/>
    <w:tmpl w:val="04161F8A"/>
    <w:lvl w:ilvl="0" w:tplc="9668B5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8">
    <w:nsid w:val="728E0204"/>
    <w:multiLevelType w:val="multilevel"/>
    <w:tmpl w:val="EC2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804CEC"/>
    <w:multiLevelType w:val="multilevel"/>
    <w:tmpl w:val="852689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1">
    <w:nsid w:val="7B385797"/>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EF261DF"/>
    <w:multiLevelType w:val="hybridMultilevel"/>
    <w:tmpl w:val="33F23248"/>
    <w:lvl w:ilvl="0" w:tplc="D75800CE">
      <w:start w:val="1"/>
      <w:numFmt w:val="decimal"/>
      <w:lvlText w:val="%1)"/>
      <w:lvlJc w:val="left"/>
      <w:pPr>
        <w:ind w:left="1230" w:hanging="36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0"/>
  </w:num>
  <w:num w:numId="14">
    <w:abstractNumId w:val="17"/>
  </w:num>
  <w:num w:numId="15">
    <w:abstractNumId w:val="9"/>
  </w:num>
  <w:num w:numId="16">
    <w:abstractNumId w:val="23"/>
  </w:num>
  <w:num w:numId="17">
    <w:abstractNumId w:val="26"/>
  </w:num>
  <w:num w:numId="18">
    <w:abstractNumId w:val="5"/>
  </w:num>
  <w:num w:numId="19">
    <w:abstractNumId w:val="18"/>
  </w:num>
  <w:num w:numId="20">
    <w:abstractNumId w:val="8"/>
  </w:num>
  <w:num w:numId="21">
    <w:abstractNumId w:val="11"/>
  </w:num>
  <w:num w:numId="22">
    <w:abstractNumId w:val="13"/>
  </w:num>
  <w:num w:numId="23">
    <w:abstractNumId w:val="25"/>
  </w:num>
  <w:num w:numId="24">
    <w:abstractNumId w:val="31"/>
  </w:num>
  <w:num w:numId="25">
    <w:abstractNumId w:val="4"/>
  </w:num>
  <w:num w:numId="26">
    <w:abstractNumId w:val="21"/>
  </w:num>
  <w:num w:numId="27">
    <w:abstractNumId w:val="16"/>
  </w:num>
  <w:num w:numId="28">
    <w:abstractNumId w:val="27"/>
  </w:num>
  <w:num w:numId="29">
    <w:abstractNumId w:val="19"/>
  </w:num>
  <w:num w:numId="30">
    <w:abstractNumId w:val="14"/>
  </w:num>
  <w:num w:numId="31">
    <w:abstractNumId w:val="30"/>
  </w:num>
  <w:num w:numId="32">
    <w:abstractNumId w:val="29"/>
  </w:num>
  <w:num w:numId="33">
    <w:abstractNumId w:val="6"/>
  </w:num>
  <w:num w:numId="34">
    <w:abstractNumId w:val="15"/>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
  </w:num>
  <w:num w:numId="38">
    <w:abstractNumId w:val="32"/>
  </w:num>
  <w:num w:numId="39">
    <w:abstractNumId w:val="2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7"/>
  </w:num>
  <w:num w:numId="43">
    <w:abstractNumId w:val="2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211"/>
    <w:rsid w:val="00010F99"/>
    <w:rsid w:val="000144FC"/>
    <w:rsid w:val="00025781"/>
    <w:rsid w:val="0003741D"/>
    <w:rsid w:val="000400A3"/>
    <w:rsid w:val="00051BD3"/>
    <w:rsid w:val="00062C89"/>
    <w:rsid w:val="00076B51"/>
    <w:rsid w:val="00087025"/>
    <w:rsid w:val="00093B9E"/>
    <w:rsid w:val="000A5ADB"/>
    <w:rsid w:val="000B7437"/>
    <w:rsid w:val="000C3F9F"/>
    <w:rsid w:val="000D1D3A"/>
    <w:rsid w:val="000D2396"/>
    <w:rsid w:val="000E28C0"/>
    <w:rsid w:val="000E3AF7"/>
    <w:rsid w:val="000E4D63"/>
    <w:rsid w:val="000F3FEE"/>
    <w:rsid w:val="001000F3"/>
    <w:rsid w:val="001040FB"/>
    <w:rsid w:val="001056A6"/>
    <w:rsid w:val="00113002"/>
    <w:rsid w:val="001247C5"/>
    <w:rsid w:val="001330C9"/>
    <w:rsid w:val="00161550"/>
    <w:rsid w:val="001652E8"/>
    <w:rsid w:val="00176CF8"/>
    <w:rsid w:val="00181B53"/>
    <w:rsid w:val="0018426C"/>
    <w:rsid w:val="001A5095"/>
    <w:rsid w:val="001A6FF3"/>
    <w:rsid w:val="001C34C9"/>
    <w:rsid w:val="001C4AD9"/>
    <w:rsid w:val="001C61B9"/>
    <w:rsid w:val="001D1F43"/>
    <w:rsid w:val="001F0FE2"/>
    <w:rsid w:val="0020358B"/>
    <w:rsid w:val="00206C5B"/>
    <w:rsid w:val="00211F9D"/>
    <w:rsid w:val="00214855"/>
    <w:rsid w:val="00215183"/>
    <w:rsid w:val="002164E1"/>
    <w:rsid w:val="002224B1"/>
    <w:rsid w:val="002261D6"/>
    <w:rsid w:val="00250D3C"/>
    <w:rsid w:val="00253CD4"/>
    <w:rsid w:val="00255649"/>
    <w:rsid w:val="00256413"/>
    <w:rsid w:val="00283AA9"/>
    <w:rsid w:val="00293CDB"/>
    <w:rsid w:val="002B279C"/>
    <w:rsid w:val="002B7ADB"/>
    <w:rsid w:val="002C4477"/>
    <w:rsid w:val="002C6B07"/>
    <w:rsid w:val="002D5EA1"/>
    <w:rsid w:val="002D7C66"/>
    <w:rsid w:val="002E2A22"/>
    <w:rsid w:val="002F21EB"/>
    <w:rsid w:val="00306650"/>
    <w:rsid w:val="0030763D"/>
    <w:rsid w:val="00311C22"/>
    <w:rsid w:val="00314B70"/>
    <w:rsid w:val="00327693"/>
    <w:rsid w:val="0032777B"/>
    <w:rsid w:val="00341479"/>
    <w:rsid w:val="00353D28"/>
    <w:rsid w:val="0036091A"/>
    <w:rsid w:val="00363258"/>
    <w:rsid w:val="003638D5"/>
    <w:rsid w:val="0037311A"/>
    <w:rsid w:val="00387259"/>
    <w:rsid w:val="003B5B0F"/>
    <w:rsid w:val="003C0ECA"/>
    <w:rsid w:val="003C65ED"/>
    <w:rsid w:val="003C7301"/>
    <w:rsid w:val="003C794E"/>
    <w:rsid w:val="003D341E"/>
    <w:rsid w:val="003D4E31"/>
    <w:rsid w:val="003E3096"/>
    <w:rsid w:val="003E6AC5"/>
    <w:rsid w:val="0040101B"/>
    <w:rsid w:val="00402D81"/>
    <w:rsid w:val="004238A8"/>
    <w:rsid w:val="00423DDE"/>
    <w:rsid w:val="004337A8"/>
    <w:rsid w:val="00454922"/>
    <w:rsid w:val="00464348"/>
    <w:rsid w:val="00466949"/>
    <w:rsid w:val="00485D98"/>
    <w:rsid w:val="004861BC"/>
    <w:rsid w:val="004A1752"/>
    <w:rsid w:val="004A4B58"/>
    <w:rsid w:val="004A7A3A"/>
    <w:rsid w:val="004B7732"/>
    <w:rsid w:val="004C18ED"/>
    <w:rsid w:val="004D2854"/>
    <w:rsid w:val="004D3BC4"/>
    <w:rsid w:val="004D6CED"/>
    <w:rsid w:val="004D7F8C"/>
    <w:rsid w:val="004E282B"/>
    <w:rsid w:val="004E3611"/>
    <w:rsid w:val="004E73EA"/>
    <w:rsid w:val="004F2F04"/>
    <w:rsid w:val="004F4C6D"/>
    <w:rsid w:val="00500229"/>
    <w:rsid w:val="00500A69"/>
    <w:rsid w:val="00502946"/>
    <w:rsid w:val="005034CC"/>
    <w:rsid w:val="00505E0D"/>
    <w:rsid w:val="00506639"/>
    <w:rsid w:val="0053063F"/>
    <w:rsid w:val="00535FB7"/>
    <w:rsid w:val="00557842"/>
    <w:rsid w:val="00580ED6"/>
    <w:rsid w:val="005852CD"/>
    <w:rsid w:val="00590612"/>
    <w:rsid w:val="00591F46"/>
    <w:rsid w:val="00593DB8"/>
    <w:rsid w:val="00596641"/>
    <w:rsid w:val="005A6BF2"/>
    <w:rsid w:val="005A6C66"/>
    <w:rsid w:val="005B0BC8"/>
    <w:rsid w:val="005B67B6"/>
    <w:rsid w:val="005C0876"/>
    <w:rsid w:val="005C7A39"/>
    <w:rsid w:val="005D18D0"/>
    <w:rsid w:val="005D24DF"/>
    <w:rsid w:val="005E5566"/>
    <w:rsid w:val="005E7B61"/>
    <w:rsid w:val="005F288D"/>
    <w:rsid w:val="005F7031"/>
    <w:rsid w:val="00610B02"/>
    <w:rsid w:val="00620356"/>
    <w:rsid w:val="006423EE"/>
    <w:rsid w:val="00650868"/>
    <w:rsid w:val="0065779B"/>
    <w:rsid w:val="00675C53"/>
    <w:rsid w:val="00681B1A"/>
    <w:rsid w:val="006922E3"/>
    <w:rsid w:val="006A3AAC"/>
    <w:rsid w:val="006B5EE6"/>
    <w:rsid w:val="006B7659"/>
    <w:rsid w:val="006C242F"/>
    <w:rsid w:val="006D1A7D"/>
    <w:rsid w:val="006F0FD8"/>
    <w:rsid w:val="006F6DE7"/>
    <w:rsid w:val="00711C74"/>
    <w:rsid w:val="00732855"/>
    <w:rsid w:val="00733DAB"/>
    <w:rsid w:val="00737A3E"/>
    <w:rsid w:val="00742AF4"/>
    <w:rsid w:val="0076799B"/>
    <w:rsid w:val="0077029E"/>
    <w:rsid w:val="00770756"/>
    <w:rsid w:val="00787B59"/>
    <w:rsid w:val="00790D2C"/>
    <w:rsid w:val="00795613"/>
    <w:rsid w:val="00796140"/>
    <w:rsid w:val="00797083"/>
    <w:rsid w:val="007A18F2"/>
    <w:rsid w:val="007A1FC1"/>
    <w:rsid w:val="007B3559"/>
    <w:rsid w:val="007B46BB"/>
    <w:rsid w:val="007C2330"/>
    <w:rsid w:val="007D73DE"/>
    <w:rsid w:val="007E2919"/>
    <w:rsid w:val="007F10CC"/>
    <w:rsid w:val="00815752"/>
    <w:rsid w:val="00825AEB"/>
    <w:rsid w:val="00835270"/>
    <w:rsid w:val="00835611"/>
    <w:rsid w:val="008408C6"/>
    <w:rsid w:val="00850215"/>
    <w:rsid w:val="00855B85"/>
    <w:rsid w:val="00862C70"/>
    <w:rsid w:val="00874F36"/>
    <w:rsid w:val="008A3FFC"/>
    <w:rsid w:val="008A5814"/>
    <w:rsid w:val="008C196D"/>
    <w:rsid w:val="008C383C"/>
    <w:rsid w:val="008C3B2C"/>
    <w:rsid w:val="008C552E"/>
    <w:rsid w:val="008D1C85"/>
    <w:rsid w:val="008F40ED"/>
    <w:rsid w:val="008F6380"/>
    <w:rsid w:val="00905281"/>
    <w:rsid w:val="0091129C"/>
    <w:rsid w:val="009164AF"/>
    <w:rsid w:val="00917343"/>
    <w:rsid w:val="0092266E"/>
    <w:rsid w:val="00943587"/>
    <w:rsid w:val="00945369"/>
    <w:rsid w:val="00950262"/>
    <w:rsid w:val="00976303"/>
    <w:rsid w:val="00983EE1"/>
    <w:rsid w:val="009A16A9"/>
    <w:rsid w:val="009B51CF"/>
    <w:rsid w:val="009C4206"/>
    <w:rsid w:val="009C4F34"/>
    <w:rsid w:val="009E315F"/>
    <w:rsid w:val="009E3747"/>
    <w:rsid w:val="009E415B"/>
    <w:rsid w:val="009F6553"/>
    <w:rsid w:val="009F7644"/>
    <w:rsid w:val="00A025DE"/>
    <w:rsid w:val="00A12537"/>
    <w:rsid w:val="00A23814"/>
    <w:rsid w:val="00A24111"/>
    <w:rsid w:val="00A3111F"/>
    <w:rsid w:val="00A45D55"/>
    <w:rsid w:val="00A65041"/>
    <w:rsid w:val="00A711E6"/>
    <w:rsid w:val="00A74532"/>
    <w:rsid w:val="00A84BA3"/>
    <w:rsid w:val="00A87C76"/>
    <w:rsid w:val="00AC077C"/>
    <w:rsid w:val="00AC0A7C"/>
    <w:rsid w:val="00AC0AD8"/>
    <w:rsid w:val="00AC3328"/>
    <w:rsid w:val="00AC7BF7"/>
    <w:rsid w:val="00AE4C34"/>
    <w:rsid w:val="00AF1B92"/>
    <w:rsid w:val="00AF1F32"/>
    <w:rsid w:val="00AF76F8"/>
    <w:rsid w:val="00B236DD"/>
    <w:rsid w:val="00B36F6C"/>
    <w:rsid w:val="00B44790"/>
    <w:rsid w:val="00B44E0E"/>
    <w:rsid w:val="00B46B9F"/>
    <w:rsid w:val="00B52E7A"/>
    <w:rsid w:val="00B53FE8"/>
    <w:rsid w:val="00B5599C"/>
    <w:rsid w:val="00B55B1F"/>
    <w:rsid w:val="00B74C77"/>
    <w:rsid w:val="00B938BC"/>
    <w:rsid w:val="00BA3541"/>
    <w:rsid w:val="00BA4614"/>
    <w:rsid w:val="00BA4AB3"/>
    <w:rsid w:val="00BA5423"/>
    <w:rsid w:val="00BB0C6A"/>
    <w:rsid w:val="00BC6461"/>
    <w:rsid w:val="00BD4607"/>
    <w:rsid w:val="00BF4739"/>
    <w:rsid w:val="00C00A9E"/>
    <w:rsid w:val="00C044D8"/>
    <w:rsid w:val="00C044F8"/>
    <w:rsid w:val="00C0640A"/>
    <w:rsid w:val="00C075F4"/>
    <w:rsid w:val="00C106FC"/>
    <w:rsid w:val="00C24E85"/>
    <w:rsid w:val="00C25585"/>
    <w:rsid w:val="00C3073D"/>
    <w:rsid w:val="00C33623"/>
    <w:rsid w:val="00C4201E"/>
    <w:rsid w:val="00C42086"/>
    <w:rsid w:val="00C54001"/>
    <w:rsid w:val="00C5466E"/>
    <w:rsid w:val="00C82855"/>
    <w:rsid w:val="00CA4431"/>
    <w:rsid w:val="00CA629F"/>
    <w:rsid w:val="00CB1490"/>
    <w:rsid w:val="00CB4B1E"/>
    <w:rsid w:val="00CB6739"/>
    <w:rsid w:val="00CB7CD0"/>
    <w:rsid w:val="00CD2243"/>
    <w:rsid w:val="00CD2262"/>
    <w:rsid w:val="00CE4DC0"/>
    <w:rsid w:val="00CE7D80"/>
    <w:rsid w:val="00D02547"/>
    <w:rsid w:val="00D0456E"/>
    <w:rsid w:val="00D05211"/>
    <w:rsid w:val="00D06D17"/>
    <w:rsid w:val="00D16280"/>
    <w:rsid w:val="00D16C59"/>
    <w:rsid w:val="00D23300"/>
    <w:rsid w:val="00D40F16"/>
    <w:rsid w:val="00D44101"/>
    <w:rsid w:val="00D53F95"/>
    <w:rsid w:val="00D64276"/>
    <w:rsid w:val="00D65BA4"/>
    <w:rsid w:val="00D80E5F"/>
    <w:rsid w:val="00D84019"/>
    <w:rsid w:val="00DA451E"/>
    <w:rsid w:val="00DA7724"/>
    <w:rsid w:val="00DC237C"/>
    <w:rsid w:val="00DD48A0"/>
    <w:rsid w:val="00DD551A"/>
    <w:rsid w:val="00DE5305"/>
    <w:rsid w:val="00DF239D"/>
    <w:rsid w:val="00DF470B"/>
    <w:rsid w:val="00E11085"/>
    <w:rsid w:val="00E13323"/>
    <w:rsid w:val="00E40709"/>
    <w:rsid w:val="00E56716"/>
    <w:rsid w:val="00E61621"/>
    <w:rsid w:val="00E655BF"/>
    <w:rsid w:val="00E70B79"/>
    <w:rsid w:val="00E90A91"/>
    <w:rsid w:val="00E9675F"/>
    <w:rsid w:val="00EA091B"/>
    <w:rsid w:val="00EA1C81"/>
    <w:rsid w:val="00EA2BEE"/>
    <w:rsid w:val="00EB6982"/>
    <w:rsid w:val="00ED2654"/>
    <w:rsid w:val="00ED6C25"/>
    <w:rsid w:val="00EE1D0C"/>
    <w:rsid w:val="00EE7096"/>
    <w:rsid w:val="00F04365"/>
    <w:rsid w:val="00F100F1"/>
    <w:rsid w:val="00F169CB"/>
    <w:rsid w:val="00F203F3"/>
    <w:rsid w:val="00F21D4E"/>
    <w:rsid w:val="00F2523E"/>
    <w:rsid w:val="00F27134"/>
    <w:rsid w:val="00F375C8"/>
    <w:rsid w:val="00F5108E"/>
    <w:rsid w:val="00F57B9C"/>
    <w:rsid w:val="00F668D7"/>
    <w:rsid w:val="00F6750F"/>
    <w:rsid w:val="00F8264E"/>
    <w:rsid w:val="00FA49D7"/>
    <w:rsid w:val="00FB35FF"/>
    <w:rsid w:val="00FB618B"/>
    <w:rsid w:val="00FC09A7"/>
    <w:rsid w:val="00FC1813"/>
    <w:rsid w:val="00FE152B"/>
    <w:rsid w:val="00FE1DBC"/>
    <w:rsid w:val="00FF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83EE1"/>
    <w:pPr>
      <w:spacing w:after="200" w:line="276" w:lineRule="auto"/>
    </w:pPr>
    <w:rPr>
      <w:rFonts w:cs="Calibri"/>
      <w:sz w:val="22"/>
      <w:szCs w:val="22"/>
      <w:lang w:eastAsia="en-US"/>
    </w:rPr>
  </w:style>
  <w:style w:type="paragraph" w:styleId="1">
    <w:name w:val="heading 1"/>
    <w:basedOn w:val="a"/>
    <w:next w:val="a"/>
    <w:link w:val="10"/>
    <w:uiPriority w:val="99"/>
    <w:qFormat/>
    <w:rsid w:val="00206C5B"/>
    <w:pPr>
      <w:keepNext/>
      <w:spacing w:before="240" w:after="60" w:line="240" w:lineRule="auto"/>
      <w:outlineLvl w:val="0"/>
    </w:pPr>
    <w:rPr>
      <w:rFonts w:ascii="Times New Roman" w:eastAsia="Times New Roman" w:hAnsi="Times New Roman" w:cs="Times New Roman"/>
      <w:b/>
      <w:bCs/>
      <w:kern w:val="32"/>
      <w:sz w:val="28"/>
      <w:szCs w:val="28"/>
      <w:lang w:eastAsia="ru-RU"/>
    </w:rPr>
  </w:style>
  <w:style w:type="paragraph" w:styleId="2">
    <w:name w:val="heading 2"/>
    <w:basedOn w:val="a"/>
    <w:next w:val="a"/>
    <w:link w:val="20"/>
    <w:uiPriority w:val="99"/>
    <w:qFormat/>
    <w:rsid w:val="00206C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206C5B"/>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iPriority w:val="99"/>
    <w:qFormat/>
    <w:rsid w:val="00206C5B"/>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206C5B"/>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206C5B"/>
    <w:pPr>
      <w:keepNext/>
      <w:tabs>
        <w:tab w:val="left" w:pos="7020"/>
      </w:tabs>
      <w:spacing w:after="0" w:line="240" w:lineRule="auto"/>
      <w:outlineLvl w:val="5"/>
    </w:pPr>
    <w:rPr>
      <w:rFonts w:ascii="Arial" w:eastAsia="Times New Roman" w:hAnsi="Arial" w:cs="Arial"/>
      <w:b/>
      <w:bCs/>
      <w:sz w:val="28"/>
      <w:szCs w:val="28"/>
      <w:lang w:eastAsia="ru-RU"/>
    </w:rPr>
  </w:style>
  <w:style w:type="paragraph" w:styleId="7">
    <w:name w:val="heading 7"/>
    <w:basedOn w:val="a"/>
    <w:next w:val="a"/>
    <w:link w:val="70"/>
    <w:uiPriority w:val="99"/>
    <w:qFormat/>
    <w:rsid w:val="00206C5B"/>
    <w:pPr>
      <w:keepNext/>
      <w:spacing w:before="120" w:after="0" w:line="240" w:lineRule="auto"/>
      <w:ind w:firstLine="709"/>
      <w:jc w:val="both"/>
      <w:outlineLvl w:val="6"/>
    </w:pPr>
    <w:rPr>
      <w:rFonts w:ascii="Times New Roman" w:eastAsia="Times New Roman" w:hAnsi="Times New Roman" w:cs="Times New Roman"/>
      <w:b/>
      <w:bCs/>
      <w:lang w:val="en-US" w:eastAsia="ru-RU"/>
    </w:rPr>
  </w:style>
  <w:style w:type="paragraph" w:styleId="8">
    <w:name w:val="heading 8"/>
    <w:basedOn w:val="a"/>
    <w:next w:val="a"/>
    <w:link w:val="80"/>
    <w:uiPriority w:val="99"/>
    <w:qFormat/>
    <w:rsid w:val="00206C5B"/>
    <w:pPr>
      <w:keepNext/>
      <w:spacing w:after="0" w:line="240" w:lineRule="auto"/>
      <w:jc w:val="center"/>
      <w:outlineLvl w:val="7"/>
    </w:pPr>
    <w:rPr>
      <w:rFonts w:ascii="Times New Roman" w:eastAsia="Times New Roman" w:hAnsi="Times New Roman" w:cs="Times New Roman"/>
      <w:b/>
      <w:bCs/>
      <w:lang w:eastAsia="ru-RU"/>
    </w:rPr>
  </w:style>
  <w:style w:type="paragraph" w:styleId="9">
    <w:name w:val="heading 9"/>
    <w:basedOn w:val="a"/>
    <w:next w:val="a"/>
    <w:link w:val="90"/>
    <w:uiPriority w:val="99"/>
    <w:qFormat/>
    <w:rsid w:val="00206C5B"/>
    <w:pPr>
      <w:keepNext/>
      <w:spacing w:after="0"/>
      <w:jc w:val="both"/>
      <w:outlineLvl w:val="8"/>
    </w:pPr>
    <w:rPr>
      <w:rFonts w:ascii="Times New Roman" w:eastAsia="Times New Roman" w:hAnsi="Times New Roman"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6C5B"/>
    <w:rPr>
      <w:rFonts w:ascii="Times New Roman" w:hAnsi="Times New Roman" w:cs="Times New Roman"/>
      <w:b/>
      <w:bCs/>
      <w:kern w:val="32"/>
      <w:sz w:val="32"/>
      <w:szCs w:val="32"/>
      <w:lang w:eastAsia="ru-RU"/>
    </w:rPr>
  </w:style>
  <w:style w:type="character" w:customStyle="1" w:styleId="20">
    <w:name w:val="Заголовок 2 Знак"/>
    <w:link w:val="2"/>
    <w:uiPriority w:val="99"/>
    <w:locked/>
    <w:rsid w:val="00206C5B"/>
    <w:rPr>
      <w:rFonts w:ascii="Arial" w:hAnsi="Arial" w:cs="Arial"/>
      <w:b/>
      <w:bCs/>
      <w:i/>
      <w:iCs/>
      <w:sz w:val="28"/>
      <w:szCs w:val="28"/>
      <w:lang w:eastAsia="ru-RU"/>
    </w:rPr>
  </w:style>
  <w:style w:type="character" w:customStyle="1" w:styleId="30">
    <w:name w:val="Заголовок 3 Знак"/>
    <w:link w:val="3"/>
    <w:uiPriority w:val="99"/>
    <w:locked/>
    <w:rsid w:val="00206C5B"/>
    <w:rPr>
      <w:rFonts w:ascii="Arial" w:hAnsi="Arial" w:cs="Arial"/>
      <w:b/>
      <w:bCs/>
      <w:sz w:val="20"/>
      <w:szCs w:val="20"/>
      <w:lang w:eastAsia="ru-RU"/>
    </w:rPr>
  </w:style>
  <w:style w:type="character" w:customStyle="1" w:styleId="40">
    <w:name w:val="Заголовок 4 Знак"/>
    <w:link w:val="4"/>
    <w:uiPriority w:val="99"/>
    <w:locked/>
    <w:rsid w:val="00206C5B"/>
    <w:rPr>
      <w:rFonts w:ascii="Cambria" w:hAnsi="Cambria" w:cs="Cambria"/>
      <w:b/>
      <w:bCs/>
      <w:i/>
      <w:iCs/>
      <w:color w:val="4F81BD"/>
    </w:rPr>
  </w:style>
  <w:style w:type="character" w:customStyle="1" w:styleId="50">
    <w:name w:val="Заголовок 5 Знак"/>
    <w:link w:val="5"/>
    <w:uiPriority w:val="99"/>
    <w:locked/>
    <w:rsid w:val="00206C5B"/>
    <w:rPr>
      <w:rFonts w:ascii="Cambria" w:hAnsi="Cambria" w:cs="Cambria"/>
      <w:color w:val="243F60"/>
    </w:rPr>
  </w:style>
  <w:style w:type="character" w:customStyle="1" w:styleId="60">
    <w:name w:val="Заголовок 6 Знак"/>
    <w:link w:val="6"/>
    <w:uiPriority w:val="99"/>
    <w:locked/>
    <w:rsid w:val="00206C5B"/>
    <w:rPr>
      <w:rFonts w:ascii="Arial" w:hAnsi="Arial" w:cs="Arial"/>
      <w:b/>
      <w:bCs/>
      <w:sz w:val="24"/>
      <w:szCs w:val="24"/>
      <w:lang w:eastAsia="ru-RU"/>
    </w:rPr>
  </w:style>
  <w:style w:type="character" w:customStyle="1" w:styleId="70">
    <w:name w:val="Заголовок 7 Знак"/>
    <w:link w:val="7"/>
    <w:uiPriority w:val="99"/>
    <w:locked/>
    <w:rsid w:val="00206C5B"/>
    <w:rPr>
      <w:rFonts w:ascii="Times New Roman" w:hAnsi="Times New Roman" w:cs="Times New Roman"/>
      <w:b/>
      <w:bCs/>
      <w:sz w:val="20"/>
      <w:szCs w:val="20"/>
      <w:lang w:val="en-US" w:eastAsia="ru-RU"/>
    </w:rPr>
  </w:style>
  <w:style w:type="character" w:customStyle="1" w:styleId="80">
    <w:name w:val="Заголовок 8 Знак"/>
    <w:link w:val="8"/>
    <w:uiPriority w:val="99"/>
    <w:locked/>
    <w:rsid w:val="00206C5B"/>
    <w:rPr>
      <w:rFonts w:ascii="Times New Roman" w:hAnsi="Times New Roman" w:cs="Times New Roman"/>
      <w:b/>
      <w:bCs/>
      <w:sz w:val="20"/>
      <w:szCs w:val="20"/>
      <w:lang w:eastAsia="ru-RU"/>
    </w:rPr>
  </w:style>
  <w:style w:type="character" w:customStyle="1" w:styleId="90">
    <w:name w:val="Заголовок 9 Знак"/>
    <w:link w:val="9"/>
    <w:uiPriority w:val="99"/>
    <w:locked/>
    <w:rsid w:val="00206C5B"/>
    <w:rPr>
      <w:rFonts w:ascii="Times New Roman" w:hAnsi="Times New Roman" w:cs="Times New Roman"/>
      <w:b/>
      <w:bCs/>
      <w:sz w:val="20"/>
      <w:szCs w:val="20"/>
      <w:lang w:eastAsia="ru-RU"/>
    </w:rPr>
  </w:style>
  <w:style w:type="table" w:styleId="a3">
    <w:name w:val="Table Grid"/>
    <w:basedOn w:val="a1"/>
    <w:uiPriority w:val="99"/>
    <w:rsid w:val="009E315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203F3"/>
    <w:rPr>
      <w:color w:val="0000FF"/>
      <w:u w:val="single"/>
    </w:rPr>
  </w:style>
  <w:style w:type="character" w:styleId="a5">
    <w:name w:val="FollowedHyperlink"/>
    <w:uiPriority w:val="99"/>
    <w:rsid w:val="00F203F3"/>
    <w:rPr>
      <w:color w:val="800080"/>
      <w:u w:val="single"/>
    </w:rPr>
  </w:style>
  <w:style w:type="paragraph" w:customStyle="1" w:styleId="xl63">
    <w:name w:val="xl63"/>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uiPriority w:val="99"/>
    <w:rsid w:val="00F203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F203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F203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F203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F203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61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10B02"/>
    <w:rPr>
      <w:rFonts w:ascii="Courier New" w:hAnsi="Courier New" w:cs="Courier New"/>
      <w:sz w:val="20"/>
      <w:szCs w:val="20"/>
      <w:lang w:eastAsia="ru-RU"/>
    </w:rPr>
  </w:style>
  <w:style w:type="paragraph" w:styleId="a6">
    <w:name w:val="header"/>
    <w:aliases w:val="ВерхКолонтитул"/>
    <w:basedOn w:val="a"/>
    <w:link w:val="a7"/>
    <w:uiPriority w:val="99"/>
    <w:rsid w:val="004D7F8C"/>
    <w:pPr>
      <w:tabs>
        <w:tab w:val="center" w:pos="4677"/>
        <w:tab w:val="right" w:pos="9355"/>
      </w:tabs>
      <w:spacing w:after="0" w:line="240" w:lineRule="auto"/>
    </w:pPr>
  </w:style>
  <w:style w:type="character" w:customStyle="1" w:styleId="a7">
    <w:name w:val="Верхний колонтитул Знак"/>
    <w:aliases w:val="ВерхКолонтитул Знак"/>
    <w:link w:val="a6"/>
    <w:uiPriority w:val="99"/>
    <w:locked/>
    <w:rsid w:val="004D7F8C"/>
    <w:rPr>
      <w:rFonts w:ascii="Calibri" w:hAnsi="Calibri" w:cs="Calibri"/>
    </w:rPr>
  </w:style>
  <w:style w:type="paragraph" w:styleId="a8">
    <w:name w:val="footer"/>
    <w:basedOn w:val="a"/>
    <w:link w:val="a9"/>
    <w:uiPriority w:val="99"/>
    <w:rsid w:val="004D7F8C"/>
    <w:pPr>
      <w:tabs>
        <w:tab w:val="center" w:pos="4677"/>
        <w:tab w:val="right" w:pos="9355"/>
      </w:tabs>
      <w:spacing w:after="0" w:line="240" w:lineRule="auto"/>
    </w:pPr>
  </w:style>
  <w:style w:type="character" w:customStyle="1" w:styleId="a9">
    <w:name w:val="Нижний колонтитул Знак"/>
    <w:link w:val="a8"/>
    <w:uiPriority w:val="99"/>
    <w:locked/>
    <w:rsid w:val="004D7F8C"/>
    <w:rPr>
      <w:rFonts w:ascii="Calibri" w:hAnsi="Calibri" w:cs="Calibri"/>
    </w:rPr>
  </w:style>
  <w:style w:type="paragraph" w:customStyle="1" w:styleId="ConsPlusNormal">
    <w:name w:val="ConsPlusNormal"/>
    <w:link w:val="ConsPlusNormal0"/>
    <w:uiPriority w:val="99"/>
    <w:rsid w:val="00206C5B"/>
    <w:pPr>
      <w:widowControl w:val="0"/>
      <w:autoSpaceDE w:val="0"/>
      <w:autoSpaceDN w:val="0"/>
      <w:adjustRightInd w:val="0"/>
    </w:pPr>
    <w:rPr>
      <w:rFonts w:ascii="Arial" w:hAnsi="Arial" w:cs="Arial"/>
      <w:sz w:val="22"/>
      <w:szCs w:val="22"/>
    </w:rPr>
  </w:style>
  <w:style w:type="paragraph" w:styleId="aa">
    <w:name w:val="No Spacing"/>
    <w:link w:val="ab"/>
    <w:uiPriority w:val="99"/>
    <w:qFormat/>
    <w:rsid w:val="00206C5B"/>
    <w:pPr>
      <w:spacing w:after="200" w:line="276" w:lineRule="auto"/>
    </w:pPr>
    <w:rPr>
      <w:sz w:val="22"/>
      <w:szCs w:val="22"/>
    </w:rPr>
  </w:style>
  <w:style w:type="character" w:customStyle="1" w:styleId="ab">
    <w:name w:val="Без интервала Знак"/>
    <w:link w:val="aa"/>
    <w:uiPriority w:val="99"/>
    <w:locked/>
    <w:rsid w:val="00206C5B"/>
    <w:rPr>
      <w:rFonts w:ascii="Times New Roman" w:hAnsi="Times New Roman" w:cs="Times New Roman"/>
      <w:sz w:val="22"/>
      <w:szCs w:val="22"/>
      <w:lang w:eastAsia="ru-RU"/>
    </w:rPr>
  </w:style>
  <w:style w:type="paragraph" w:customStyle="1" w:styleId="ConsPlusNonformat">
    <w:name w:val="ConsPlusNonformat"/>
    <w:uiPriority w:val="99"/>
    <w:rsid w:val="00206C5B"/>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206C5B"/>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206C5B"/>
    <w:pPr>
      <w:widowControl w:val="0"/>
      <w:autoSpaceDE w:val="0"/>
      <w:autoSpaceDN w:val="0"/>
      <w:adjustRightInd w:val="0"/>
    </w:pPr>
    <w:rPr>
      <w:rFonts w:ascii="Arial" w:eastAsia="Times New Roman" w:hAnsi="Arial" w:cs="Arial"/>
      <w:sz w:val="22"/>
      <w:szCs w:val="22"/>
    </w:rPr>
  </w:style>
  <w:style w:type="paragraph" w:styleId="ac">
    <w:name w:val="Normal (Web)"/>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206C5B"/>
  </w:style>
  <w:style w:type="paragraph" w:customStyle="1" w:styleId="ad">
    <w:name w:val="Знак"/>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ConsNormal">
    <w:name w:val="ConsNormal"/>
    <w:uiPriority w:val="99"/>
    <w:rsid w:val="00206C5B"/>
    <w:pPr>
      <w:widowControl w:val="0"/>
      <w:autoSpaceDE w:val="0"/>
      <w:autoSpaceDN w:val="0"/>
      <w:adjustRightInd w:val="0"/>
      <w:ind w:right="19772" w:firstLine="720"/>
    </w:pPr>
    <w:rPr>
      <w:rFonts w:ascii="Arial" w:eastAsia="Times New Roman" w:hAnsi="Arial" w:cs="Arial"/>
      <w:sz w:val="22"/>
      <w:szCs w:val="22"/>
    </w:rPr>
  </w:style>
  <w:style w:type="paragraph" w:styleId="ae">
    <w:name w:val="footnote text"/>
    <w:aliases w:val="Table_Footnote_last Знак,Table_Footnote_last Знак Знак,Table_Footnote_last"/>
    <w:basedOn w:val="a"/>
    <w:link w:val="af"/>
    <w:uiPriority w:val="99"/>
    <w:semiHidden/>
    <w:rsid w:val="00206C5B"/>
    <w:pPr>
      <w:spacing w:after="0" w:line="240" w:lineRule="auto"/>
    </w:pPr>
    <w:rPr>
      <w:rFonts w:ascii="Arial" w:eastAsia="Times New Roman" w:hAnsi="Arial" w:cs="Arial"/>
      <w:sz w:val="20"/>
      <w:szCs w:val="20"/>
      <w:lang w:eastAsia="ru-RU"/>
    </w:rPr>
  </w:style>
  <w:style w:type="character" w:customStyle="1" w:styleId="af">
    <w:name w:val="Текст сноски Знак"/>
    <w:aliases w:val="Table_Footnote_last Знак Знак1,Table_Footnote_last Знак Знак Знак,Table_Footnote_last Знак1"/>
    <w:link w:val="ae"/>
    <w:uiPriority w:val="99"/>
    <w:locked/>
    <w:rsid w:val="00206C5B"/>
    <w:rPr>
      <w:rFonts w:ascii="Arial" w:hAnsi="Arial" w:cs="Arial"/>
      <w:sz w:val="20"/>
      <w:szCs w:val="20"/>
      <w:lang w:eastAsia="ru-RU"/>
    </w:rPr>
  </w:style>
  <w:style w:type="character" w:styleId="af0">
    <w:name w:val="footnote reference"/>
    <w:uiPriority w:val="99"/>
    <w:semiHidden/>
    <w:rsid w:val="00206C5B"/>
    <w:rPr>
      <w:vertAlign w:val="superscript"/>
    </w:rPr>
  </w:style>
  <w:style w:type="character" w:styleId="af1">
    <w:name w:val="page number"/>
    <w:basedOn w:val="a0"/>
    <w:uiPriority w:val="99"/>
    <w:rsid w:val="00206C5B"/>
  </w:style>
  <w:style w:type="character" w:customStyle="1" w:styleId="grame">
    <w:name w:val="grame"/>
    <w:uiPriority w:val="99"/>
    <w:rsid w:val="00206C5B"/>
  </w:style>
  <w:style w:type="paragraph" w:customStyle="1" w:styleId="Heading">
    <w:name w:val="Heading"/>
    <w:uiPriority w:val="99"/>
    <w:rsid w:val="00206C5B"/>
    <w:pPr>
      <w:widowControl w:val="0"/>
      <w:autoSpaceDE w:val="0"/>
      <w:autoSpaceDN w:val="0"/>
      <w:adjustRightInd w:val="0"/>
    </w:pPr>
    <w:rPr>
      <w:rFonts w:ascii="Arial" w:eastAsia="Times New Roman" w:hAnsi="Arial" w:cs="Arial"/>
      <w:b/>
      <w:bCs/>
      <w:sz w:val="22"/>
      <w:szCs w:val="22"/>
    </w:rPr>
  </w:style>
  <w:style w:type="paragraph" w:styleId="af2">
    <w:name w:val="Plain Text"/>
    <w:basedOn w:val="a"/>
    <w:link w:val="af3"/>
    <w:uiPriority w:val="99"/>
    <w:rsid w:val="00206C5B"/>
    <w:pPr>
      <w:spacing w:after="0" w:line="240" w:lineRule="auto"/>
    </w:pPr>
    <w:rPr>
      <w:rFonts w:ascii="Courier New" w:eastAsia="Times New Roman" w:hAnsi="Courier New" w:cs="Courier New"/>
      <w:sz w:val="20"/>
      <w:szCs w:val="20"/>
      <w:lang w:eastAsia="ru-RU"/>
    </w:rPr>
  </w:style>
  <w:style w:type="character" w:customStyle="1" w:styleId="af3">
    <w:name w:val="Текст Знак"/>
    <w:link w:val="af2"/>
    <w:uiPriority w:val="99"/>
    <w:locked/>
    <w:rsid w:val="00206C5B"/>
    <w:rPr>
      <w:rFonts w:ascii="Courier New" w:hAnsi="Courier New" w:cs="Courier New"/>
      <w:sz w:val="20"/>
      <w:szCs w:val="20"/>
      <w:lang w:eastAsia="ru-RU"/>
    </w:rPr>
  </w:style>
  <w:style w:type="paragraph" w:customStyle="1" w:styleId="ConsNonformat">
    <w:name w:val="ConsNonformat"/>
    <w:uiPriority w:val="99"/>
    <w:rsid w:val="00206C5B"/>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uiPriority w:val="99"/>
    <w:rsid w:val="00206C5B"/>
  </w:style>
  <w:style w:type="character" w:customStyle="1" w:styleId="f">
    <w:name w:val="f"/>
    <w:uiPriority w:val="99"/>
    <w:rsid w:val="00206C5B"/>
  </w:style>
  <w:style w:type="paragraph" w:styleId="af4">
    <w:name w:val="Body Text Indent"/>
    <w:aliases w:val="Основной текст 1,текст,Нумерованный список !!,Надин стиль"/>
    <w:basedOn w:val="a"/>
    <w:link w:val="af5"/>
    <w:uiPriority w:val="99"/>
    <w:rsid w:val="00206C5B"/>
    <w:pPr>
      <w:spacing w:after="120" w:line="240" w:lineRule="auto"/>
      <w:ind w:left="283"/>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текст Знак,Нумерованный список !! Знак,Надин стиль Знак"/>
    <w:link w:val="af4"/>
    <w:uiPriority w:val="99"/>
    <w:locked/>
    <w:rsid w:val="00206C5B"/>
    <w:rPr>
      <w:rFonts w:ascii="Arial" w:hAnsi="Arial" w:cs="Arial"/>
      <w:sz w:val="24"/>
      <w:szCs w:val="24"/>
      <w:lang w:eastAsia="ru-RU"/>
    </w:rPr>
  </w:style>
  <w:style w:type="paragraph" w:customStyle="1" w:styleId="FR2">
    <w:name w:val="FR2"/>
    <w:uiPriority w:val="99"/>
    <w:rsid w:val="00206C5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6">
    <w:name w:val="Strong"/>
    <w:uiPriority w:val="99"/>
    <w:qFormat/>
    <w:rsid w:val="00206C5B"/>
    <w:rPr>
      <w:b/>
      <w:bCs/>
    </w:rPr>
  </w:style>
  <w:style w:type="paragraph" w:customStyle="1" w:styleId="text">
    <w:name w:val="text"/>
    <w:basedOn w:val="a"/>
    <w:next w:val="a"/>
    <w:uiPriority w:val="99"/>
    <w:rsid w:val="00206C5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7">
    <w:name w:val="Body Text"/>
    <w:basedOn w:val="a"/>
    <w:link w:val="af8"/>
    <w:uiPriority w:val="99"/>
    <w:rsid w:val="00206C5B"/>
    <w:pPr>
      <w:spacing w:after="120" w:line="240" w:lineRule="auto"/>
    </w:pPr>
    <w:rPr>
      <w:rFonts w:ascii="Arial" w:eastAsia="Times New Roman" w:hAnsi="Arial" w:cs="Arial"/>
      <w:sz w:val="24"/>
      <w:szCs w:val="24"/>
      <w:lang w:eastAsia="ru-RU"/>
    </w:rPr>
  </w:style>
  <w:style w:type="character" w:customStyle="1" w:styleId="af8">
    <w:name w:val="Основной текст Знак"/>
    <w:link w:val="af7"/>
    <w:uiPriority w:val="99"/>
    <w:locked/>
    <w:rsid w:val="00206C5B"/>
    <w:rPr>
      <w:rFonts w:ascii="Arial" w:hAnsi="Arial" w:cs="Arial"/>
      <w:sz w:val="24"/>
      <w:szCs w:val="24"/>
      <w:lang w:eastAsia="ru-RU"/>
    </w:rPr>
  </w:style>
  <w:style w:type="paragraph" w:styleId="21">
    <w:name w:val="List 2"/>
    <w:basedOn w:val="a"/>
    <w:uiPriority w:val="99"/>
    <w:rsid w:val="00206C5B"/>
    <w:pPr>
      <w:spacing w:after="0" w:line="240" w:lineRule="auto"/>
      <w:ind w:left="566" w:hanging="283"/>
    </w:pPr>
    <w:rPr>
      <w:rFonts w:ascii="Arial" w:eastAsia="Times New Roman" w:hAnsi="Arial" w:cs="Arial"/>
      <w:sz w:val="20"/>
      <w:szCs w:val="20"/>
      <w:lang w:eastAsia="ru-RU"/>
    </w:rPr>
  </w:style>
  <w:style w:type="paragraph" w:styleId="31">
    <w:name w:val="List 3"/>
    <w:basedOn w:val="a"/>
    <w:uiPriority w:val="99"/>
    <w:rsid w:val="00206C5B"/>
    <w:pPr>
      <w:spacing w:after="0" w:line="240" w:lineRule="auto"/>
      <w:ind w:left="849" w:hanging="283"/>
    </w:pPr>
    <w:rPr>
      <w:rFonts w:ascii="Arial" w:eastAsia="Times New Roman" w:hAnsi="Arial" w:cs="Arial"/>
      <w:sz w:val="20"/>
      <w:szCs w:val="20"/>
      <w:lang w:eastAsia="ru-RU"/>
    </w:rPr>
  </w:style>
  <w:style w:type="paragraph" w:customStyle="1" w:styleId="11">
    <w:name w:val="Знак1"/>
    <w:basedOn w:val="a"/>
    <w:uiPriority w:val="99"/>
    <w:rsid w:val="00206C5B"/>
    <w:pPr>
      <w:spacing w:after="0" w:line="240" w:lineRule="exact"/>
      <w:jc w:val="both"/>
    </w:pPr>
    <w:rPr>
      <w:rFonts w:ascii="Arial" w:eastAsia="Times New Roman" w:hAnsi="Arial" w:cs="Arial"/>
      <w:sz w:val="24"/>
      <w:szCs w:val="24"/>
      <w:lang w:val="en-US" w:eastAsia="ru-RU"/>
    </w:rPr>
  </w:style>
  <w:style w:type="paragraph" w:styleId="af9">
    <w:name w:val="Balloon Text"/>
    <w:basedOn w:val="a"/>
    <w:link w:val="afa"/>
    <w:uiPriority w:val="99"/>
    <w:semiHidden/>
    <w:rsid w:val="00206C5B"/>
    <w:pPr>
      <w:spacing w:after="0" w:line="240" w:lineRule="auto"/>
    </w:pPr>
    <w:rPr>
      <w:rFonts w:ascii="Tahoma" w:eastAsia="Times New Roman" w:hAnsi="Tahoma" w:cs="Tahoma"/>
      <w:sz w:val="16"/>
      <w:szCs w:val="16"/>
      <w:lang w:eastAsia="ru-RU"/>
    </w:rPr>
  </w:style>
  <w:style w:type="character" w:customStyle="1" w:styleId="afa">
    <w:name w:val="Текст выноски Знак"/>
    <w:link w:val="af9"/>
    <w:uiPriority w:val="99"/>
    <w:locked/>
    <w:rsid w:val="00206C5B"/>
    <w:rPr>
      <w:rFonts w:ascii="Tahoma" w:hAnsi="Tahoma" w:cs="Tahoma"/>
      <w:sz w:val="16"/>
      <w:szCs w:val="16"/>
      <w:lang w:eastAsia="ru-RU"/>
    </w:rPr>
  </w:style>
  <w:style w:type="paragraph" w:styleId="22">
    <w:name w:val="Body Text Indent 2"/>
    <w:aliases w:val="Знак Знак Знак Знак Знак Знак11,Знак Знак Знак Знак Знак Знак Знак Знак Знак"/>
    <w:basedOn w:val="a"/>
    <w:link w:val="23"/>
    <w:uiPriority w:val="99"/>
    <w:rsid w:val="00206C5B"/>
    <w:pPr>
      <w:spacing w:after="120" w:line="480" w:lineRule="auto"/>
      <w:ind w:left="283"/>
    </w:pPr>
    <w:rPr>
      <w:rFonts w:ascii="Arial" w:eastAsia="Times New Roman" w:hAnsi="Arial" w:cs="Arial"/>
      <w:sz w:val="24"/>
      <w:szCs w:val="24"/>
      <w:lang w:eastAsia="ru-RU"/>
    </w:rPr>
  </w:style>
  <w:style w:type="character" w:customStyle="1" w:styleId="23">
    <w:name w:val="Основной текст с отступом 2 Знак"/>
    <w:aliases w:val="Знак Знак Знак Знак Знак Знак11 Знак,Знак Знак Знак Знак Знак Знак Знак Знак Знак Знак"/>
    <w:link w:val="22"/>
    <w:uiPriority w:val="99"/>
    <w:semiHidden/>
    <w:locked/>
    <w:rsid w:val="00256413"/>
    <w:rPr>
      <w:lang w:eastAsia="en-US"/>
    </w:rPr>
  </w:style>
  <w:style w:type="paragraph" w:styleId="24">
    <w:name w:val="Body Text 2"/>
    <w:basedOn w:val="a"/>
    <w:link w:val="25"/>
    <w:uiPriority w:val="99"/>
    <w:rsid w:val="00206C5B"/>
    <w:pPr>
      <w:spacing w:after="120" w:line="480" w:lineRule="auto"/>
    </w:pPr>
    <w:rPr>
      <w:rFonts w:ascii="Arial" w:eastAsia="Times New Roman" w:hAnsi="Arial" w:cs="Arial"/>
      <w:sz w:val="24"/>
      <w:szCs w:val="24"/>
      <w:lang w:eastAsia="ru-RU"/>
    </w:rPr>
  </w:style>
  <w:style w:type="character" w:customStyle="1" w:styleId="25">
    <w:name w:val="Основной текст 2 Знак"/>
    <w:link w:val="24"/>
    <w:uiPriority w:val="99"/>
    <w:locked/>
    <w:rsid w:val="00206C5B"/>
    <w:rPr>
      <w:rFonts w:ascii="Arial" w:hAnsi="Arial" w:cs="Arial"/>
      <w:sz w:val="24"/>
      <w:szCs w:val="24"/>
      <w:lang w:eastAsia="ru-RU"/>
    </w:rPr>
  </w:style>
  <w:style w:type="character" w:customStyle="1" w:styleId="S1">
    <w:name w:val="S_Маркированный Знак1"/>
    <w:link w:val="S"/>
    <w:uiPriority w:val="99"/>
    <w:locked/>
    <w:rsid w:val="00206C5B"/>
    <w:rPr>
      <w:sz w:val="24"/>
      <w:szCs w:val="24"/>
    </w:rPr>
  </w:style>
  <w:style w:type="paragraph" w:customStyle="1" w:styleId="S">
    <w:name w:val="S_Маркированный"/>
    <w:basedOn w:val="afb"/>
    <w:link w:val="S1"/>
    <w:autoRedefine/>
    <w:uiPriority w:val="99"/>
    <w:rsid w:val="00206C5B"/>
    <w:pPr>
      <w:tabs>
        <w:tab w:val="left" w:pos="992"/>
      </w:tabs>
      <w:spacing w:line="360" w:lineRule="auto"/>
      <w:ind w:left="0" w:firstLine="709"/>
      <w:jc w:val="both"/>
    </w:pPr>
    <w:rPr>
      <w:rFonts w:ascii="Calibri" w:eastAsia="Calibri" w:hAnsi="Calibri" w:cs="Calibri"/>
    </w:rPr>
  </w:style>
  <w:style w:type="paragraph" w:styleId="afb">
    <w:name w:val="List Bullet"/>
    <w:basedOn w:val="a"/>
    <w:uiPriority w:val="99"/>
    <w:rsid w:val="00206C5B"/>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uiPriority w:val="99"/>
    <w:rsid w:val="00206C5B"/>
    <w:pPr>
      <w:spacing w:after="0" w:line="360" w:lineRule="auto"/>
      <w:ind w:firstLine="709"/>
      <w:jc w:val="both"/>
    </w:pPr>
    <w:rPr>
      <w:rFonts w:ascii="Arial" w:hAnsi="Arial" w:cs="Arial"/>
      <w:sz w:val="24"/>
      <w:szCs w:val="24"/>
      <w:lang w:eastAsia="ru-RU"/>
    </w:rPr>
  </w:style>
  <w:style w:type="character" w:customStyle="1" w:styleId="S2">
    <w:name w:val="S_Обычный Знак"/>
    <w:link w:val="S0"/>
    <w:uiPriority w:val="99"/>
    <w:locked/>
    <w:rsid w:val="00206C5B"/>
    <w:rPr>
      <w:rFonts w:ascii="Arial" w:hAnsi="Arial" w:cs="Arial"/>
      <w:sz w:val="24"/>
      <w:szCs w:val="24"/>
      <w:lang w:eastAsia="ru-RU"/>
    </w:rPr>
  </w:style>
  <w:style w:type="paragraph" w:customStyle="1" w:styleId="S3">
    <w:name w:val="S_Таблица"/>
    <w:basedOn w:val="a"/>
    <w:link w:val="S4"/>
    <w:autoRedefine/>
    <w:uiPriority w:val="99"/>
    <w:rsid w:val="00206C5B"/>
    <w:pPr>
      <w:widowControl w:val="0"/>
      <w:tabs>
        <w:tab w:val="num" w:pos="1440"/>
      </w:tabs>
      <w:spacing w:after="0" w:line="240" w:lineRule="auto"/>
      <w:jc w:val="right"/>
    </w:pPr>
    <w:rPr>
      <w:rFonts w:ascii="Arial" w:hAnsi="Arial" w:cs="Arial"/>
      <w:color w:val="008000"/>
      <w:sz w:val="24"/>
      <w:szCs w:val="24"/>
      <w:lang w:eastAsia="ru-RU"/>
    </w:rPr>
  </w:style>
  <w:style w:type="character" w:customStyle="1" w:styleId="S4">
    <w:name w:val="S_Таблица Знак"/>
    <w:link w:val="S3"/>
    <w:uiPriority w:val="99"/>
    <w:locked/>
    <w:rsid w:val="00206C5B"/>
    <w:rPr>
      <w:rFonts w:ascii="Arial" w:hAnsi="Arial" w:cs="Arial"/>
      <w:color w:val="008000"/>
      <w:sz w:val="24"/>
      <w:szCs w:val="24"/>
      <w:lang w:eastAsia="ru-RU"/>
    </w:rPr>
  </w:style>
  <w:style w:type="character" w:customStyle="1" w:styleId="S5">
    <w:name w:val="S_Обычный в таблице Знак"/>
    <w:link w:val="S6"/>
    <w:uiPriority w:val="99"/>
    <w:locked/>
    <w:rsid w:val="00206C5B"/>
    <w:rPr>
      <w:sz w:val="24"/>
      <w:szCs w:val="24"/>
    </w:rPr>
  </w:style>
  <w:style w:type="paragraph" w:customStyle="1" w:styleId="S6">
    <w:name w:val="S_Обычный в таблице"/>
    <w:basedOn w:val="a"/>
    <w:link w:val="S5"/>
    <w:uiPriority w:val="99"/>
    <w:rsid w:val="00206C5B"/>
    <w:pPr>
      <w:spacing w:after="0" w:line="240" w:lineRule="auto"/>
      <w:jc w:val="center"/>
    </w:pPr>
    <w:rPr>
      <w:sz w:val="24"/>
      <w:szCs w:val="24"/>
      <w:lang w:eastAsia="ru-RU"/>
    </w:rPr>
  </w:style>
  <w:style w:type="paragraph" w:customStyle="1" w:styleId="afc">
    <w:name w:val="Примечание"/>
    <w:basedOn w:val="a"/>
    <w:uiPriority w:val="99"/>
    <w:rsid w:val="00206C5B"/>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206C5B"/>
    <w:pPr>
      <w:widowControl w:val="0"/>
      <w:autoSpaceDE w:val="0"/>
      <w:autoSpaceDN w:val="0"/>
      <w:adjustRightInd w:val="0"/>
      <w:ind w:right="19772"/>
    </w:pPr>
    <w:rPr>
      <w:rFonts w:ascii="Arial" w:eastAsia="Times New Roman" w:hAnsi="Arial" w:cs="Arial"/>
      <w:sz w:val="22"/>
      <w:szCs w:val="22"/>
    </w:rPr>
  </w:style>
  <w:style w:type="paragraph" w:styleId="afd">
    <w:name w:val="annotation text"/>
    <w:basedOn w:val="a"/>
    <w:link w:val="afe"/>
    <w:uiPriority w:val="99"/>
    <w:semiHidden/>
    <w:rsid w:val="00206C5B"/>
    <w:pPr>
      <w:spacing w:after="0" w:line="240" w:lineRule="auto"/>
    </w:pPr>
    <w:rPr>
      <w:rFonts w:ascii="Arial" w:eastAsia="Times New Roman" w:hAnsi="Arial" w:cs="Arial"/>
      <w:sz w:val="20"/>
      <w:szCs w:val="20"/>
      <w:lang w:eastAsia="ru-RU"/>
    </w:rPr>
  </w:style>
  <w:style w:type="character" w:customStyle="1" w:styleId="afe">
    <w:name w:val="Текст примечания Знак"/>
    <w:link w:val="afd"/>
    <w:uiPriority w:val="99"/>
    <w:locked/>
    <w:rsid w:val="00206C5B"/>
    <w:rPr>
      <w:rFonts w:ascii="Arial" w:hAnsi="Arial" w:cs="Arial"/>
      <w:sz w:val="20"/>
      <w:szCs w:val="20"/>
      <w:lang w:eastAsia="ru-RU"/>
    </w:rPr>
  </w:style>
  <w:style w:type="paragraph" w:customStyle="1" w:styleId="aff">
    <w:name w:val="приложения рнгп"/>
    <w:basedOn w:val="2"/>
    <w:autoRedefine/>
    <w:uiPriority w:val="99"/>
    <w:rsid w:val="00206C5B"/>
    <w:pPr>
      <w:keepNext w:val="0"/>
      <w:widowControl w:val="0"/>
      <w:tabs>
        <w:tab w:val="left" w:pos="992"/>
      </w:tabs>
      <w:spacing w:before="0" w:after="0" w:line="239" w:lineRule="auto"/>
      <w:ind w:firstLine="709"/>
      <w:jc w:val="right"/>
    </w:pPr>
    <w:rPr>
      <w:rFonts w:ascii="Times New Roman" w:hAnsi="Times New Roman" w:cs="Times New Roman"/>
      <w:i w:val="0"/>
      <w:iCs w:val="0"/>
      <w:sz w:val="24"/>
      <w:szCs w:val="24"/>
      <w:lang w:eastAsia="en-US"/>
    </w:rPr>
  </w:style>
  <w:style w:type="paragraph" w:styleId="32">
    <w:name w:val="Body Text Indent 3"/>
    <w:basedOn w:val="a"/>
    <w:link w:val="33"/>
    <w:uiPriority w:val="99"/>
    <w:rsid w:val="00206C5B"/>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link w:val="32"/>
    <w:uiPriority w:val="99"/>
    <w:locked/>
    <w:rsid w:val="00206C5B"/>
    <w:rPr>
      <w:rFonts w:ascii="Arial" w:hAnsi="Arial" w:cs="Arial"/>
      <w:sz w:val="16"/>
      <w:szCs w:val="16"/>
      <w:lang w:eastAsia="ru-RU"/>
    </w:rPr>
  </w:style>
  <w:style w:type="paragraph" w:styleId="26">
    <w:name w:val="List Continue 2"/>
    <w:basedOn w:val="a"/>
    <w:uiPriority w:val="99"/>
    <w:rsid w:val="00206C5B"/>
    <w:pPr>
      <w:spacing w:after="120" w:line="240" w:lineRule="auto"/>
      <w:ind w:left="566"/>
    </w:pPr>
    <w:rPr>
      <w:rFonts w:ascii="Arial" w:eastAsia="Times New Roman" w:hAnsi="Arial" w:cs="Arial"/>
      <w:sz w:val="24"/>
      <w:szCs w:val="24"/>
      <w:lang w:eastAsia="ru-RU"/>
    </w:rPr>
  </w:style>
  <w:style w:type="paragraph" w:styleId="34">
    <w:name w:val="List Continue 3"/>
    <w:basedOn w:val="a"/>
    <w:uiPriority w:val="99"/>
    <w:rsid w:val="00206C5B"/>
    <w:pPr>
      <w:spacing w:after="120" w:line="240" w:lineRule="auto"/>
      <w:ind w:left="849"/>
    </w:pPr>
    <w:rPr>
      <w:rFonts w:ascii="Arial" w:eastAsia="Times New Roman" w:hAnsi="Arial" w:cs="Arial"/>
      <w:sz w:val="24"/>
      <w:szCs w:val="24"/>
      <w:lang w:eastAsia="ru-RU"/>
    </w:rPr>
  </w:style>
  <w:style w:type="paragraph" w:customStyle="1" w:styleId="12">
    <w:name w:val="Стиль1"/>
    <w:basedOn w:val="a"/>
    <w:uiPriority w:val="99"/>
    <w:rsid w:val="00206C5B"/>
    <w:pPr>
      <w:spacing w:after="0" w:line="240" w:lineRule="auto"/>
      <w:jc w:val="center"/>
    </w:pPr>
    <w:rPr>
      <w:rFonts w:ascii="Arial" w:eastAsia="Times New Roman" w:hAnsi="Arial" w:cs="Arial"/>
      <w:sz w:val="20"/>
      <w:szCs w:val="20"/>
      <w:lang w:eastAsia="ru-RU"/>
    </w:rPr>
  </w:style>
  <w:style w:type="paragraph" w:customStyle="1" w:styleId="textn">
    <w:name w:val="textn"/>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paragraph" w:customStyle="1" w:styleId="27">
    <w:name w:val="Знак2"/>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uiPriority w:val="99"/>
    <w:rsid w:val="00206C5B"/>
    <w:rPr>
      <w:rFonts w:ascii="Times New Roman" w:hAnsi="Times New Roman" w:cs="Times New Roman"/>
      <w:sz w:val="26"/>
      <w:szCs w:val="26"/>
    </w:rPr>
  </w:style>
  <w:style w:type="paragraph" w:customStyle="1" w:styleId="35">
    <w:name w:val="Знак3"/>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uiPriority w:val="99"/>
    <w:rsid w:val="00206C5B"/>
  </w:style>
  <w:style w:type="paragraph" w:customStyle="1" w:styleId="100">
    <w:name w:val="Знак10"/>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206C5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20">
    <w:name w:val="Знак12"/>
    <w:basedOn w:val="a"/>
    <w:uiPriority w:val="99"/>
    <w:rsid w:val="00206C5B"/>
    <w:pPr>
      <w:spacing w:after="0" w:line="240" w:lineRule="exact"/>
      <w:jc w:val="both"/>
    </w:pPr>
    <w:rPr>
      <w:rFonts w:ascii="Times New Roman" w:eastAsia="Times New Roman" w:hAnsi="Times New Roman" w:cs="Times New Roman"/>
      <w:sz w:val="24"/>
      <w:szCs w:val="24"/>
      <w:lang w:val="en-US" w:eastAsia="ru-RU"/>
    </w:rPr>
  </w:style>
  <w:style w:type="paragraph" w:customStyle="1" w:styleId="aff0">
    <w:name w:val="Основной шрифт абзаца Знак Знак Знак Знак"/>
    <w:aliases w:val="Знак1 Знак Знак Знак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uiPriority w:val="99"/>
    <w:rsid w:val="00206C5B"/>
    <w:rPr>
      <w:b/>
      <w:bCs/>
      <w:color w:val="auto"/>
      <w:sz w:val="20"/>
      <w:szCs w:val="20"/>
      <w:u w:val="single"/>
    </w:rPr>
  </w:style>
  <w:style w:type="paragraph" w:customStyle="1" w:styleId="14">
    <w:name w:val="Обычный1"/>
    <w:uiPriority w:val="99"/>
    <w:rsid w:val="00206C5B"/>
    <w:pPr>
      <w:widowControl w:val="0"/>
      <w:spacing w:line="260" w:lineRule="auto"/>
      <w:ind w:firstLine="220"/>
      <w:jc w:val="both"/>
    </w:pPr>
    <w:rPr>
      <w:rFonts w:ascii="Arial" w:eastAsia="Times New Roman" w:hAnsi="Arial" w:cs="Arial"/>
      <w:b/>
      <w:bCs/>
      <w:sz w:val="18"/>
      <w:szCs w:val="18"/>
    </w:rPr>
  </w:style>
  <w:style w:type="character" w:customStyle="1" w:styleId="highlighthighlightactive">
    <w:name w:val="highlight highlight_active"/>
    <w:uiPriority w:val="99"/>
    <w:rsid w:val="00206C5B"/>
  </w:style>
  <w:style w:type="character" w:customStyle="1" w:styleId="context">
    <w:name w:val="context"/>
    <w:uiPriority w:val="99"/>
    <w:rsid w:val="00206C5B"/>
  </w:style>
  <w:style w:type="character" w:customStyle="1" w:styleId="contextcurrent">
    <w:name w:val="context_current"/>
    <w:uiPriority w:val="99"/>
    <w:rsid w:val="00206C5B"/>
  </w:style>
  <w:style w:type="paragraph" w:customStyle="1" w:styleId="11Char">
    <w:name w:val="Знак1 Знак Знак Знак Знак Знак Знак Знак Знак1 Char"/>
    <w:basedOn w:val="a"/>
    <w:uiPriority w:val="99"/>
    <w:rsid w:val="00206C5B"/>
    <w:pPr>
      <w:spacing w:after="160" w:line="240" w:lineRule="exact"/>
    </w:pPr>
    <w:rPr>
      <w:rFonts w:ascii="Verdana" w:eastAsia="Times New Roman" w:hAnsi="Verdana" w:cs="Verdana"/>
      <w:sz w:val="20"/>
      <w:szCs w:val="20"/>
      <w:lang w:val="en-US" w:eastAsia="ru-RU"/>
    </w:rPr>
  </w:style>
  <w:style w:type="paragraph" w:styleId="28">
    <w:name w:val="List Bullet 2"/>
    <w:basedOn w:val="a"/>
    <w:uiPriority w:val="99"/>
    <w:rsid w:val="00206C5B"/>
    <w:pPr>
      <w:tabs>
        <w:tab w:val="num" w:pos="643"/>
      </w:tabs>
      <w:spacing w:after="0" w:line="240" w:lineRule="auto"/>
      <w:ind w:left="643" w:hanging="360"/>
    </w:pPr>
    <w:rPr>
      <w:rFonts w:ascii="Times New Roman" w:eastAsia="Times New Roman" w:hAnsi="Times New Roman" w:cs="Times New Roman"/>
      <w:sz w:val="24"/>
      <w:szCs w:val="24"/>
      <w:lang w:eastAsia="ru-RU"/>
    </w:rPr>
  </w:style>
  <w:style w:type="character" w:customStyle="1" w:styleId="WW8Num4z1">
    <w:name w:val="WW8Num4z1"/>
    <w:uiPriority w:val="99"/>
    <w:rsid w:val="00206C5B"/>
    <w:rPr>
      <w:rFonts w:ascii="Courier New" w:hAnsi="Courier New" w:cs="Courier New"/>
    </w:rPr>
  </w:style>
  <w:style w:type="paragraph" w:customStyle="1" w:styleId="15">
    <w:name w:val="Знак Знак1 Знак"/>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match">
    <w:name w:val="match"/>
    <w:uiPriority w:val="99"/>
    <w:rsid w:val="00206C5B"/>
  </w:style>
  <w:style w:type="character" w:customStyle="1" w:styleId="visited">
    <w:name w:val="visited"/>
    <w:uiPriority w:val="99"/>
    <w:rsid w:val="00206C5B"/>
  </w:style>
  <w:style w:type="paragraph" w:customStyle="1" w:styleId="formattexttopleveltext">
    <w:name w:val="formattext toplevel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206C5B"/>
    <w:rPr>
      <w:rFonts w:ascii="Times New Roman" w:hAnsi="Times New Roman" w:cs="Times New Roman"/>
      <w:sz w:val="24"/>
      <w:szCs w:val="24"/>
    </w:rPr>
  </w:style>
  <w:style w:type="paragraph" w:customStyle="1" w:styleId="Style9">
    <w:name w:val="Style9"/>
    <w:basedOn w:val="a"/>
    <w:uiPriority w:val="99"/>
    <w:rsid w:val="00206C5B"/>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9">
    <w:name w:val="Знак Знак Знак2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uiPriority w:val="99"/>
    <w:rsid w:val="00206C5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uiPriority w:val="99"/>
    <w:rsid w:val="00206C5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uiPriority w:val="99"/>
    <w:rsid w:val="00206C5B"/>
    <w:pPr>
      <w:spacing w:after="0" w:line="240" w:lineRule="auto"/>
    </w:pPr>
    <w:rPr>
      <w:rFonts w:ascii="Arial" w:eastAsia="Times New Roman" w:hAnsi="Arial" w:cs="Arial"/>
      <w:b/>
      <w:bCs/>
      <w:lang w:eastAsia="ru-RU"/>
    </w:rPr>
  </w:style>
  <w:style w:type="paragraph" w:customStyle="1" w:styleId="western">
    <w:name w:val="western"/>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uiPriority w:val="99"/>
    <w:locked/>
    <w:rsid w:val="00206C5B"/>
    <w:rPr>
      <w:sz w:val="24"/>
      <w:szCs w:val="24"/>
      <w:lang w:val="ru-RU" w:eastAsia="ru-RU"/>
    </w:rPr>
  </w:style>
  <w:style w:type="paragraph" w:customStyle="1" w:styleId="ConsTitle">
    <w:name w:val="ConsTitle"/>
    <w:uiPriority w:val="99"/>
    <w:rsid w:val="00206C5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206C5B"/>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
    <w:next w:val="a"/>
    <w:uiPriority w:val="99"/>
    <w:rsid w:val="00206C5B"/>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206C5B"/>
    <w:pPr>
      <w:snapToGrid w:val="0"/>
      <w:spacing w:after="0" w:line="240" w:lineRule="auto"/>
      <w:ind w:left="-113" w:right="-113"/>
      <w:jc w:val="center"/>
    </w:pPr>
    <w:rPr>
      <w:rFonts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206C5B"/>
    <w:rPr>
      <w:rFonts w:ascii="Times New Roman" w:hAnsi="Times New Roman" w:cs="Times New Roman"/>
      <w:b/>
      <w:bCs/>
      <w:sz w:val="20"/>
      <w:szCs w:val="20"/>
      <w:lang w:eastAsia="ru-RU"/>
    </w:rPr>
  </w:style>
  <w:style w:type="character" w:customStyle="1" w:styleId="FontStyle88">
    <w:name w:val="Font Style88"/>
    <w:uiPriority w:val="99"/>
    <w:rsid w:val="00206C5B"/>
    <w:rPr>
      <w:rFonts w:ascii="Times New Roman" w:hAnsi="Times New Roman" w:cs="Times New Roman"/>
      <w:sz w:val="22"/>
      <w:szCs w:val="22"/>
    </w:rPr>
  </w:style>
  <w:style w:type="paragraph" w:customStyle="1" w:styleId="110">
    <w:name w:val="Знак11"/>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aff1">
    <w:name w:val="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6">
    <w:name w:val="Знак1 Знак Знак Знак Знак Знак Знак Знак Знак Знак Знак Знак Знак"/>
    <w:basedOn w:val="a"/>
    <w:uiPriority w:val="99"/>
    <w:rsid w:val="00206C5B"/>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1">
    <w:name w:val="Знак Знак1 Знак1"/>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nobase">
    <w:name w:val="nobase"/>
    <w:uiPriority w:val="99"/>
    <w:rsid w:val="00206C5B"/>
  </w:style>
  <w:style w:type="paragraph" w:customStyle="1" w:styleId="210">
    <w:name w:val="Знак Знак Знак2 Знак Знак Знак Знак Знак Знак Знак1"/>
    <w:basedOn w:val="a"/>
    <w:uiPriority w:val="99"/>
    <w:rsid w:val="00206C5B"/>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99"/>
    <w:qFormat/>
    <w:rsid w:val="00206C5B"/>
    <w:pPr>
      <w:spacing w:after="0" w:line="240" w:lineRule="auto"/>
      <w:ind w:left="720" w:firstLine="709"/>
      <w:jc w:val="both"/>
    </w:pPr>
    <w:rPr>
      <w:lang w:eastAsia="ru-RU"/>
    </w:rPr>
  </w:style>
  <w:style w:type="paragraph" w:styleId="aff3">
    <w:name w:val="Document Map"/>
    <w:basedOn w:val="a"/>
    <w:link w:val="aff4"/>
    <w:uiPriority w:val="99"/>
    <w:semiHidden/>
    <w:rsid w:val="00206C5B"/>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link w:val="aff3"/>
    <w:uiPriority w:val="99"/>
    <w:locked/>
    <w:rsid w:val="00206C5B"/>
    <w:rPr>
      <w:rFonts w:ascii="Tahoma"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206C5B"/>
    <w:pPr>
      <w:spacing w:after="0" w:line="240" w:lineRule="auto"/>
    </w:pPr>
    <w:rPr>
      <w:rFonts w:ascii="Verdana" w:eastAsia="Times New Roman" w:hAnsi="Verdana" w:cs="Verdana"/>
      <w:sz w:val="20"/>
      <w:szCs w:val="20"/>
      <w:lang w:val="en-US" w:eastAsia="ru-RU"/>
    </w:rPr>
  </w:style>
  <w:style w:type="character" w:customStyle="1" w:styleId="92">
    <w:name w:val="Знак Знак9"/>
    <w:uiPriority w:val="99"/>
    <w:semiHidden/>
    <w:rsid w:val="00206C5B"/>
    <w:rPr>
      <w:rFonts w:ascii="Arial" w:hAnsi="Arial" w:cs="Arial"/>
      <w:lang w:val="ru-RU" w:eastAsia="ru-RU"/>
    </w:rPr>
  </w:style>
  <w:style w:type="character" w:styleId="aff5">
    <w:name w:val="annotation reference"/>
    <w:uiPriority w:val="99"/>
    <w:semiHidden/>
    <w:rsid w:val="00206C5B"/>
    <w:rPr>
      <w:sz w:val="16"/>
      <w:szCs w:val="16"/>
    </w:rPr>
  </w:style>
  <w:style w:type="paragraph" w:styleId="aff6">
    <w:name w:val="annotation subject"/>
    <w:basedOn w:val="afd"/>
    <w:next w:val="afd"/>
    <w:link w:val="aff7"/>
    <w:uiPriority w:val="99"/>
    <w:semiHidden/>
    <w:rsid w:val="00206C5B"/>
    <w:pPr>
      <w:ind w:firstLine="1418"/>
      <w:jc w:val="both"/>
    </w:pPr>
    <w:rPr>
      <w:rFonts w:ascii="Calibri" w:eastAsia="Calibri" w:hAnsi="Calibri" w:cs="Calibri"/>
      <w:b/>
      <w:bCs/>
    </w:rPr>
  </w:style>
  <w:style w:type="character" w:customStyle="1" w:styleId="aff7">
    <w:name w:val="Тема примечания Знак"/>
    <w:link w:val="aff6"/>
    <w:uiPriority w:val="99"/>
    <w:semiHidden/>
    <w:locked/>
    <w:rsid w:val="00206C5B"/>
    <w:rPr>
      <w:rFonts w:ascii="Times New Roman" w:hAnsi="Times New Roman" w:cs="Times New Roman"/>
      <w:b/>
      <w:bCs/>
      <w:sz w:val="20"/>
      <w:szCs w:val="20"/>
      <w:lang w:eastAsia="ru-RU"/>
    </w:rPr>
  </w:style>
  <w:style w:type="table" w:customStyle="1" w:styleId="17">
    <w:name w:val="Сетка таблицы1"/>
    <w:uiPriority w:val="99"/>
    <w:rsid w:val="00206C5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uiPriority w:val="99"/>
    <w:rsid w:val="00206C5B"/>
    <w:pPr>
      <w:tabs>
        <w:tab w:val="left" w:pos="709"/>
      </w:tabs>
      <w:suppressAutoHyphens/>
      <w:spacing w:after="200" w:line="276" w:lineRule="auto"/>
    </w:pPr>
    <w:rPr>
      <w:rFonts w:eastAsia="Times New Roman" w:cs="Calibri"/>
      <w:sz w:val="22"/>
      <w:szCs w:val="22"/>
      <w:lang w:val="en-US" w:eastAsia="zh-CN"/>
    </w:rPr>
  </w:style>
  <w:style w:type="paragraph" w:styleId="aff9">
    <w:name w:val="Title"/>
    <w:basedOn w:val="a"/>
    <w:link w:val="affa"/>
    <w:uiPriority w:val="99"/>
    <w:qFormat/>
    <w:rsid w:val="00206C5B"/>
    <w:pPr>
      <w:spacing w:after="0" w:line="240" w:lineRule="auto"/>
      <w:jc w:val="center"/>
    </w:pPr>
    <w:rPr>
      <w:rFonts w:ascii="Times New Roman" w:eastAsia="Times New Roman" w:hAnsi="Times New Roman" w:cs="Times New Roman"/>
      <w:b/>
      <w:bCs/>
      <w:sz w:val="16"/>
      <w:szCs w:val="16"/>
      <w:lang w:eastAsia="ru-RU"/>
    </w:rPr>
  </w:style>
  <w:style w:type="character" w:customStyle="1" w:styleId="affa">
    <w:name w:val="Название Знак"/>
    <w:link w:val="aff9"/>
    <w:uiPriority w:val="99"/>
    <w:locked/>
    <w:rsid w:val="00206C5B"/>
    <w:rPr>
      <w:rFonts w:ascii="Times New Roman" w:hAnsi="Times New Roman" w:cs="Times New Roman"/>
      <w:b/>
      <w:bCs/>
      <w:sz w:val="20"/>
      <w:szCs w:val="20"/>
      <w:lang w:eastAsia="ru-RU"/>
    </w:rPr>
  </w:style>
  <w:style w:type="paragraph" w:styleId="36">
    <w:name w:val="Body Text 3"/>
    <w:basedOn w:val="a"/>
    <w:link w:val="37"/>
    <w:uiPriority w:val="99"/>
    <w:rsid w:val="00206C5B"/>
    <w:pPr>
      <w:spacing w:after="0" w:line="240" w:lineRule="auto"/>
    </w:pPr>
    <w:rPr>
      <w:rFonts w:ascii="Times New Roman" w:eastAsia="Times New Roman" w:hAnsi="Times New Roman" w:cs="Times New Roman"/>
      <w:b/>
      <w:bCs/>
      <w:lang w:eastAsia="ru-RU"/>
    </w:rPr>
  </w:style>
  <w:style w:type="character" w:customStyle="1" w:styleId="37">
    <w:name w:val="Основной текст 3 Знак"/>
    <w:link w:val="36"/>
    <w:uiPriority w:val="99"/>
    <w:locked/>
    <w:rsid w:val="00206C5B"/>
    <w:rPr>
      <w:rFonts w:ascii="Times New Roman" w:hAnsi="Times New Roman" w:cs="Times New Roman"/>
      <w:b/>
      <w:bCs/>
      <w:sz w:val="20"/>
      <w:szCs w:val="20"/>
      <w:lang w:eastAsia="ru-RU"/>
    </w:rPr>
  </w:style>
  <w:style w:type="paragraph" w:styleId="affb">
    <w:name w:val="Block Text"/>
    <w:basedOn w:val="a"/>
    <w:uiPriority w:val="99"/>
    <w:rsid w:val="00206C5B"/>
    <w:pPr>
      <w:spacing w:after="0" w:line="192" w:lineRule="auto"/>
      <w:ind w:left="-57" w:right="-57"/>
      <w:jc w:val="center"/>
    </w:pPr>
    <w:rPr>
      <w:rFonts w:ascii="Times New Roman" w:eastAsia="Times New Roman" w:hAnsi="Times New Roman" w:cs="Times New Roman"/>
      <w:sz w:val="18"/>
      <w:szCs w:val="18"/>
      <w:lang w:eastAsia="ru-RU"/>
    </w:rPr>
  </w:style>
  <w:style w:type="paragraph" w:styleId="affc">
    <w:name w:val="Message Header"/>
    <w:basedOn w:val="a"/>
    <w:link w:val="affd"/>
    <w:uiPriority w:val="99"/>
    <w:rsid w:val="00206C5B"/>
    <w:pPr>
      <w:spacing w:before="60" w:after="60" w:line="200" w:lineRule="exact"/>
    </w:pPr>
    <w:rPr>
      <w:rFonts w:ascii="Arial" w:eastAsia="Times New Roman" w:hAnsi="Arial" w:cs="Arial"/>
      <w:i/>
      <w:iCs/>
      <w:sz w:val="20"/>
      <w:szCs w:val="20"/>
      <w:lang w:eastAsia="ru-RU"/>
    </w:rPr>
  </w:style>
  <w:style w:type="character" w:customStyle="1" w:styleId="affd">
    <w:name w:val="Шапка Знак"/>
    <w:link w:val="affc"/>
    <w:uiPriority w:val="99"/>
    <w:locked/>
    <w:rsid w:val="00206C5B"/>
    <w:rPr>
      <w:rFonts w:ascii="Arial" w:hAnsi="Arial" w:cs="Arial"/>
      <w:i/>
      <w:iCs/>
      <w:sz w:val="20"/>
      <w:szCs w:val="20"/>
      <w:lang w:eastAsia="ru-RU"/>
    </w:rPr>
  </w:style>
  <w:style w:type="paragraph" w:customStyle="1" w:styleId="Cells">
    <w:name w:val="Cells"/>
    <w:basedOn w:val="a"/>
    <w:uiPriority w:val="99"/>
    <w:rsid w:val="00206C5B"/>
    <w:pPr>
      <w:spacing w:after="0" w:line="240" w:lineRule="auto"/>
    </w:pPr>
    <w:rPr>
      <w:rFonts w:ascii="Arial" w:eastAsia="Times New Roman" w:hAnsi="Arial" w:cs="Arial"/>
      <w:sz w:val="16"/>
      <w:szCs w:val="16"/>
      <w:lang w:val="en-US" w:eastAsia="ru-RU"/>
    </w:rPr>
  </w:style>
  <w:style w:type="paragraph" w:styleId="18">
    <w:name w:val="index 1"/>
    <w:basedOn w:val="a"/>
    <w:next w:val="a"/>
    <w:autoRedefine/>
    <w:uiPriority w:val="99"/>
    <w:semiHidden/>
    <w:rsid w:val="00206C5B"/>
    <w:pPr>
      <w:spacing w:after="0" w:line="200" w:lineRule="exact"/>
      <w:ind w:right="113"/>
    </w:pPr>
    <w:rPr>
      <w:rFonts w:ascii="Arial Narrow" w:eastAsia="Times New Roman" w:hAnsi="Arial Narrow" w:cs="Arial Narrow"/>
      <w:sz w:val="16"/>
      <w:szCs w:val="16"/>
      <w:lang w:eastAsia="ru-RU"/>
    </w:rPr>
  </w:style>
  <w:style w:type="paragraph" w:styleId="affe">
    <w:name w:val="caption"/>
    <w:basedOn w:val="a"/>
    <w:next w:val="a"/>
    <w:uiPriority w:val="99"/>
    <w:qFormat/>
    <w:rsid w:val="00206C5B"/>
    <w:pPr>
      <w:spacing w:after="0" w:line="240" w:lineRule="auto"/>
      <w:jc w:val="center"/>
    </w:pPr>
    <w:rPr>
      <w:rFonts w:ascii="Times New Roman" w:eastAsia="Times New Roman" w:hAnsi="Times New Roman" w:cs="Times New Roman"/>
      <w:b/>
      <w:bCs/>
      <w:lang w:eastAsia="ru-RU"/>
    </w:rPr>
  </w:style>
  <w:style w:type="paragraph" w:styleId="afff">
    <w:name w:val="endnote text"/>
    <w:basedOn w:val="a"/>
    <w:link w:val="afff0"/>
    <w:uiPriority w:val="99"/>
    <w:semiHidden/>
    <w:rsid w:val="00206C5B"/>
    <w:pPr>
      <w:spacing w:after="0" w:line="240" w:lineRule="auto"/>
    </w:pPr>
    <w:rPr>
      <w:rFonts w:ascii="NTTimes/Cyrillic" w:eastAsia="Times New Roman" w:hAnsi="NTTimes/Cyrillic" w:cs="NTTimes/Cyrillic"/>
      <w:sz w:val="20"/>
      <w:szCs w:val="20"/>
      <w:lang w:eastAsia="ru-RU"/>
    </w:rPr>
  </w:style>
  <w:style w:type="character" w:customStyle="1" w:styleId="afff0">
    <w:name w:val="Текст концевой сноски Знак"/>
    <w:link w:val="afff"/>
    <w:uiPriority w:val="99"/>
    <w:locked/>
    <w:rsid w:val="00206C5B"/>
    <w:rPr>
      <w:rFonts w:ascii="NTTimes/Cyrillic" w:hAnsi="NTTimes/Cyrillic" w:cs="NTTimes/Cyrillic"/>
      <w:sz w:val="20"/>
      <w:szCs w:val="20"/>
      <w:lang w:eastAsia="ru-RU"/>
    </w:rPr>
  </w:style>
  <w:style w:type="character" w:styleId="afff1">
    <w:name w:val="endnote reference"/>
    <w:uiPriority w:val="99"/>
    <w:semiHidden/>
    <w:rsid w:val="00206C5B"/>
    <w:rPr>
      <w:vertAlign w:val="superscript"/>
    </w:rPr>
  </w:style>
  <w:style w:type="paragraph" w:customStyle="1" w:styleId="38">
    <w:name w:val="Верхний колонтитул3"/>
    <w:basedOn w:val="a"/>
    <w:uiPriority w:val="99"/>
    <w:rsid w:val="00206C5B"/>
    <w:pPr>
      <w:widowControl w:val="0"/>
      <w:tabs>
        <w:tab w:val="center" w:pos="4153"/>
        <w:tab w:val="right" w:pos="8306"/>
      </w:tabs>
      <w:spacing w:after="0" w:line="240" w:lineRule="auto"/>
      <w:jc w:val="both"/>
    </w:pPr>
    <w:rPr>
      <w:rFonts w:ascii="Times New Roman" w:eastAsia="Times New Roman" w:hAnsi="Times New Roman" w:cs="Times New Roman"/>
      <w:sz w:val="16"/>
      <w:szCs w:val="16"/>
      <w:lang w:eastAsia="ru-RU"/>
    </w:rPr>
  </w:style>
  <w:style w:type="paragraph" w:customStyle="1" w:styleId="2a">
    <w:name w:val="заголовок 2"/>
    <w:basedOn w:val="a"/>
    <w:next w:val="a"/>
    <w:uiPriority w:val="99"/>
    <w:rsid w:val="00206C5B"/>
    <w:pPr>
      <w:keepNext/>
      <w:widowControl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9">
    <w:name w:val="заголовок 3"/>
    <w:basedOn w:val="a"/>
    <w:next w:val="a"/>
    <w:uiPriority w:val="99"/>
    <w:rsid w:val="00206C5B"/>
    <w:pPr>
      <w:keepNext/>
      <w:widowControl w:val="0"/>
      <w:spacing w:after="0" w:line="180" w:lineRule="exact"/>
    </w:pPr>
    <w:rPr>
      <w:rFonts w:ascii="Times New Roman" w:eastAsia="Times New Roman" w:hAnsi="Times New Roman" w:cs="Times New Roman"/>
      <w:b/>
      <w:bCs/>
      <w:sz w:val="16"/>
      <w:szCs w:val="16"/>
      <w:lang w:eastAsia="ru-RU"/>
    </w:rPr>
  </w:style>
  <w:style w:type="paragraph" w:customStyle="1" w:styleId="43111">
    <w:name w:val="заголовок4.3111"/>
    <w:basedOn w:val="a"/>
    <w:next w:val="a"/>
    <w:uiPriority w:val="99"/>
    <w:rsid w:val="00206C5B"/>
    <w:pPr>
      <w:keepNext/>
      <w:spacing w:before="120" w:after="120" w:line="240" w:lineRule="auto"/>
      <w:jc w:val="center"/>
    </w:pPr>
    <w:rPr>
      <w:rFonts w:ascii="Times New Roman" w:eastAsia="Times New Roman" w:hAnsi="Times New Roman" w:cs="Times New Roman"/>
      <w:b/>
      <w:bCs/>
      <w:sz w:val="20"/>
      <w:szCs w:val="20"/>
      <w:lang w:eastAsia="ru-RU"/>
    </w:rPr>
  </w:style>
  <w:style w:type="paragraph" w:customStyle="1" w:styleId="xl402">
    <w:name w:val="xl402"/>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310">
    <w:name w:val="Основной текст 31"/>
    <w:basedOn w:val="a"/>
    <w:uiPriority w:val="99"/>
    <w:rsid w:val="00206C5B"/>
    <w:pPr>
      <w:widowControl w:val="0"/>
      <w:spacing w:after="0" w:line="240" w:lineRule="auto"/>
      <w:jc w:val="center"/>
    </w:pPr>
    <w:rPr>
      <w:rFonts w:ascii="Times New Roman" w:eastAsia="Times New Roman" w:hAnsi="Times New Roman" w:cs="Times New Roman"/>
      <w:sz w:val="20"/>
      <w:szCs w:val="20"/>
      <w:lang w:eastAsia="ru-RU"/>
    </w:rPr>
  </w:style>
  <w:style w:type="paragraph" w:styleId="afff2">
    <w:name w:val="Subtitle"/>
    <w:basedOn w:val="a"/>
    <w:link w:val="afff3"/>
    <w:uiPriority w:val="99"/>
    <w:qFormat/>
    <w:rsid w:val="00206C5B"/>
    <w:pPr>
      <w:spacing w:before="60" w:after="0" w:line="240" w:lineRule="auto"/>
      <w:jc w:val="center"/>
    </w:pPr>
    <w:rPr>
      <w:rFonts w:ascii="Times New Roman" w:eastAsia="Times New Roman" w:hAnsi="Times New Roman" w:cs="Times New Roman"/>
      <w:b/>
      <w:bCs/>
      <w:sz w:val="18"/>
      <w:szCs w:val="18"/>
      <w:lang w:eastAsia="ru-RU"/>
    </w:rPr>
  </w:style>
  <w:style w:type="character" w:customStyle="1" w:styleId="afff3">
    <w:name w:val="Подзаголовок Знак"/>
    <w:link w:val="afff2"/>
    <w:uiPriority w:val="99"/>
    <w:locked/>
    <w:rsid w:val="00206C5B"/>
    <w:rPr>
      <w:rFonts w:ascii="Times New Roman" w:hAnsi="Times New Roman" w:cs="Times New Roman"/>
      <w:b/>
      <w:bCs/>
      <w:sz w:val="20"/>
      <w:szCs w:val="20"/>
      <w:lang w:eastAsia="ru-RU"/>
    </w:rPr>
  </w:style>
  <w:style w:type="paragraph" w:customStyle="1" w:styleId="xl25">
    <w:name w:val="xl25"/>
    <w:basedOn w:val="a"/>
    <w:uiPriority w:val="99"/>
    <w:rsid w:val="00206C5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afff4">
    <w:name w:val="Îáû÷íûé"/>
    <w:uiPriority w:val="99"/>
    <w:rsid w:val="00206C5B"/>
    <w:rPr>
      <w:rFonts w:ascii="Arial" w:eastAsia="Times New Roman" w:hAnsi="Arial" w:cs="Arial"/>
      <w:sz w:val="14"/>
      <w:szCs w:val="14"/>
    </w:rPr>
  </w:style>
  <w:style w:type="paragraph" w:customStyle="1" w:styleId="xl40">
    <w:name w:val="xl40"/>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afff5">
    <w:name w:val="Таблица"/>
    <w:basedOn w:val="affc"/>
    <w:uiPriority w:val="99"/>
    <w:rsid w:val="00206C5B"/>
    <w:pPr>
      <w:spacing w:before="0" w:after="0" w:line="220" w:lineRule="exact"/>
    </w:pPr>
    <w:rPr>
      <w:i w:val="0"/>
      <w:iCs w:val="0"/>
    </w:rPr>
  </w:style>
  <w:style w:type="character" w:customStyle="1" w:styleId="150">
    <w:name w:val="Знак Знак15"/>
    <w:uiPriority w:val="99"/>
    <w:semiHidden/>
    <w:locked/>
    <w:rsid w:val="00206C5B"/>
    <w:rPr>
      <w:lang w:val="ru-RU" w:eastAsia="ru-RU"/>
    </w:rPr>
  </w:style>
  <w:style w:type="paragraph" w:customStyle="1" w:styleId="lawhead">
    <w:name w:val="lawhead"/>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06C5B"/>
    <w:rPr>
      <w:rFonts w:ascii="Arial" w:hAnsi="Arial" w:cs="Arial"/>
      <w:sz w:val="22"/>
      <w:szCs w:val="22"/>
      <w:lang w:eastAsia="ru-RU"/>
    </w:rPr>
  </w:style>
  <w:style w:type="character" w:customStyle="1" w:styleId="afff6">
    <w:name w:val="Абзац Знак"/>
    <w:link w:val="afff7"/>
    <w:uiPriority w:val="99"/>
    <w:locked/>
    <w:rsid w:val="00206C5B"/>
    <w:rPr>
      <w:rFonts w:ascii="Times New Roman" w:hAnsi="Times New Roman" w:cs="Times New Roman"/>
      <w:sz w:val="24"/>
      <w:szCs w:val="24"/>
    </w:rPr>
  </w:style>
  <w:style w:type="paragraph" w:customStyle="1" w:styleId="afff7">
    <w:name w:val="Абзац"/>
    <w:basedOn w:val="a"/>
    <w:link w:val="afff6"/>
    <w:uiPriority w:val="99"/>
    <w:rsid w:val="00206C5B"/>
    <w:pPr>
      <w:spacing w:before="120" w:after="60" w:line="240" w:lineRule="auto"/>
      <w:ind w:firstLine="567"/>
      <w:jc w:val="both"/>
    </w:pPr>
    <w:rPr>
      <w:rFonts w:cs="Times New Roman"/>
      <w:sz w:val="24"/>
      <w:szCs w:val="24"/>
      <w:lang w:eastAsia="ru-RU"/>
    </w:rPr>
  </w:style>
  <w:style w:type="character" w:customStyle="1" w:styleId="2b">
    <w:name w:val="Основной текст (2)_"/>
    <w:link w:val="2c"/>
    <w:uiPriority w:val="99"/>
    <w:locked/>
    <w:rsid w:val="00206C5B"/>
    <w:rPr>
      <w:rFonts w:ascii="Times New Roman" w:hAnsi="Times New Roman" w:cs="Times New Roman"/>
      <w:i/>
      <w:iCs/>
      <w:sz w:val="24"/>
      <w:szCs w:val="24"/>
      <w:shd w:val="clear" w:color="auto" w:fill="FFFFFF"/>
    </w:rPr>
  </w:style>
  <w:style w:type="character" w:customStyle="1" w:styleId="8pt">
    <w:name w:val="Основной текст + 8 pt"/>
    <w:uiPriority w:val="99"/>
    <w:rsid w:val="00206C5B"/>
    <w:rPr>
      <w:rFonts w:ascii="Times New Roman" w:hAnsi="Times New Roman" w:cs="Times New Roman"/>
      <w:noProof/>
      <w:sz w:val="16"/>
      <w:szCs w:val="16"/>
      <w:shd w:val="clear" w:color="auto" w:fill="FFFFFF"/>
    </w:rPr>
  </w:style>
  <w:style w:type="paragraph" w:customStyle="1" w:styleId="2c">
    <w:name w:val="Основной текст (2)"/>
    <w:basedOn w:val="a"/>
    <w:link w:val="2b"/>
    <w:uiPriority w:val="99"/>
    <w:rsid w:val="00206C5B"/>
    <w:pPr>
      <w:shd w:val="clear" w:color="auto" w:fill="FFFFFF"/>
      <w:spacing w:after="0" w:line="240" w:lineRule="atLeast"/>
    </w:pPr>
    <w:rPr>
      <w:i/>
      <w:iCs/>
      <w:sz w:val="24"/>
      <w:szCs w:val="24"/>
    </w:rPr>
  </w:style>
  <w:style w:type="character" w:customStyle="1" w:styleId="3a">
    <w:name w:val="Основной текст (3)_"/>
    <w:link w:val="3b"/>
    <w:uiPriority w:val="99"/>
    <w:locked/>
    <w:rsid w:val="00206C5B"/>
    <w:rPr>
      <w:rFonts w:ascii="Times New Roman" w:hAnsi="Times New Roman" w:cs="Times New Roman"/>
      <w:b/>
      <w:bCs/>
      <w:noProof/>
      <w:sz w:val="23"/>
      <w:szCs w:val="23"/>
      <w:shd w:val="clear" w:color="auto" w:fill="FFFFFF"/>
    </w:rPr>
  </w:style>
  <w:style w:type="character" w:customStyle="1" w:styleId="42">
    <w:name w:val="Основной текст (4)_"/>
    <w:link w:val="43"/>
    <w:uiPriority w:val="99"/>
    <w:locked/>
    <w:rsid w:val="00206C5B"/>
    <w:rPr>
      <w:rFonts w:ascii="Times New Roman" w:hAnsi="Times New Roman" w:cs="Times New Roman"/>
      <w:b/>
      <w:bCs/>
      <w:sz w:val="23"/>
      <w:szCs w:val="23"/>
      <w:shd w:val="clear" w:color="auto" w:fill="FFFFFF"/>
    </w:rPr>
  </w:style>
  <w:style w:type="paragraph" w:customStyle="1" w:styleId="3b">
    <w:name w:val="Основной текст (3)"/>
    <w:basedOn w:val="a"/>
    <w:link w:val="3a"/>
    <w:uiPriority w:val="99"/>
    <w:rsid w:val="00206C5B"/>
    <w:pPr>
      <w:shd w:val="clear" w:color="auto" w:fill="FFFFFF"/>
      <w:spacing w:after="0" w:line="240" w:lineRule="atLeast"/>
    </w:pPr>
    <w:rPr>
      <w:b/>
      <w:bCs/>
      <w:noProof/>
      <w:sz w:val="23"/>
      <w:szCs w:val="23"/>
    </w:rPr>
  </w:style>
  <w:style w:type="paragraph" w:customStyle="1" w:styleId="43">
    <w:name w:val="Основной текст (4)"/>
    <w:basedOn w:val="a"/>
    <w:link w:val="42"/>
    <w:uiPriority w:val="99"/>
    <w:rsid w:val="00206C5B"/>
    <w:pPr>
      <w:shd w:val="clear" w:color="auto" w:fill="FFFFFF"/>
      <w:spacing w:after="0" w:line="240" w:lineRule="atLeast"/>
    </w:pPr>
    <w:rPr>
      <w:b/>
      <w:bCs/>
      <w:sz w:val="23"/>
      <w:szCs w:val="23"/>
    </w:rPr>
  </w:style>
  <w:style w:type="character" w:customStyle="1" w:styleId="8pt1">
    <w:name w:val="Основной текст + 8 pt1"/>
    <w:uiPriority w:val="99"/>
    <w:rsid w:val="00206C5B"/>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uiPriority w:val="99"/>
    <w:rsid w:val="00206C5B"/>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uiPriority w:val="99"/>
    <w:rsid w:val="00206C5B"/>
    <w:rPr>
      <w:rFonts w:ascii="Times New Roman" w:hAnsi="Times New Roman" w:cs="Times New Roman"/>
      <w:i/>
      <w:iCs/>
      <w:spacing w:val="0"/>
      <w:sz w:val="23"/>
      <w:szCs w:val="23"/>
      <w:shd w:val="clear" w:color="auto" w:fill="FFFFFF"/>
    </w:rPr>
  </w:style>
  <w:style w:type="character" w:customStyle="1" w:styleId="8pt2">
    <w:name w:val="Основной текст + 8 pt2"/>
    <w:uiPriority w:val="99"/>
    <w:rsid w:val="00206C5B"/>
    <w:rPr>
      <w:rFonts w:ascii="Times New Roman" w:hAnsi="Times New Roman" w:cs="Times New Roman"/>
      <w:spacing w:val="0"/>
      <w:sz w:val="16"/>
      <w:szCs w:val="16"/>
      <w:shd w:val="clear" w:color="auto" w:fill="FFFFFF"/>
    </w:rPr>
  </w:style>
  <w:style w:type="character" w:customStyle="1" w:styleId="8pt3">
    <w:name w:val="Основной текст + 8 pt3"/>
    <w:uiPriority w:val="99"/>
    <w:rsid w:val="00206C5B"/>
    <w:rPr>
      <w:rFonts w:ascii="Times New Roman" w:hAnsi="Times New Roman" w:cs="Times New Roman"/>
      <w:noProof/>
      <w:spacing w:val="0"/>
      <w:sz w:val="16"/>
      <w:szCs w:val="16"/>
      <w:shd w:val="clear" w:color="auto" w:fill="FFFFFF"/>
    </w:rPr>
  </w:style>
  <w:style w:type="character" w:customStyle="1" w:styleId="afff8">
    <w:name w:val="Подпись к таблице_"/>
    <w:link w:val="afff9"/>
    <w:uiPriority w:val="99"/>
    <w:locked/>
    <w:rsid w:val="00206C5B"/>
    <w:rPr>
      <w:rFonts w:ascii="Times New Roman" w:hAnsi="Times New Roman" w:cs="Times New Roman"/>
      <w:sz w:val="23"/>
      <w:szCs w:val="23"/>
      <w:shd w:val="clear" w:color="auto" w:fill="FFFFFF"/>
    </w:rPr>
  </w:style>
  <w:style w:type="paragraph" w:customStyle="1" w:styleId="afff9">
    <w:name w:val="Подпись к таблице"/>
    <w:basedOn w:val="a"/>
    <w:link w:val="afff8"/>
    <w:uiPriority w:val="99"/>
    <w:rsid w:val="00206C5B"/>
    <w:pPr>
      <w:shd w:val="clear" w:color="auto" w:fill="FFFFFF"/>
      <w:spacing w:after="0" w:line="240" w:lineRule="atLeast"/>
    </w:pPr>
    <w:rPr>
      <w:sz w:val="23"/>
      <w:szCs w:val="23"/>
    </w:rPr>
  </w:style>
  <w:style w:type="character" w:customStyle="1" w:styleId="2d">
    <w:name w:val="Заголовок №2_"/>
    <w:link w:val="2e"/>
    <w:uiPriority w:val="99"/>
    <w:locked/>
    <w:rsid w:val="00206C5B"/>
    <w:rPr>
      <w:rFonts w:ascii="Times New Roman" w:hAnsi="Times New Roman" w:cs="Times New Roman"/>
      <w:sz w:val="26"/>
      <w:szCs w:val="26"/>
      <w:shd w:val="clear" w:color="auto" w:fill="FFFFFF"/>
    </w:rPr>
  </w:style>
  <w:style w:type="character" w:customStyle="1" w:styleId="53">
    <w:name w:val="Основной текст (5)_"/>
    <w:link w:val="54"/>
    <w:uiPriority w:val="99"/>
    <w:locked/>
    <w:rsid w:val="00206C5B"/>
    <w:rPr>
      <w:rFonts w:ascii="Times New Roman" w:hAnsi="Times New Roman" w:cs="Times New Roman"/>
      <w:sz w:val="26"/>
      <w:szCs w:val="26"/>
      <w:shd w:val="clear" w:color="auto" w:fill="FFFFFF"/>
    </w:rPr>
  </w:style>
  <w:style w:type="character" w:customStyle="1" w:styleId="9pt">
    <w:name w:val="Основной текст + 9 pt"/>
    <w:aliases w:val="Интервал 0 pt"/>
    <w:uiPriority w:val="99"/>
    <w:rsid w:val="00206C5B"/>
    <w:rPr>
      <w:rFonts w:ascii="Times New Roman" w:hAnsi="Times New Roman" w:cs="Times New Roman"/>
      <w:spacing w:val="10"/>
      <w:sz w:val="18"/>
      <w:szCs w:val="18"/>
    </w:rPr>
  </w:style>
  <w:style w:type="character" w:customStyle="1" w:styleId="Arial">
    <w:name w:val="Основной текст + Arial"/>
    <w:aliases w:val="7 pt"/>
    <w:uiPriority w:val="99"/>
    <w:rsid w:val="00206C5B"/>
    <w:rPr>
      <w:rFonts w:ascii="Arial" w:hAnsi="Arial" w:cs="Arial"/>
      <w:spacing w:val="0"/>
      <w:sz w:val="14"/>
      <w:szCs w:val="14"/>
    </w:rPr>
  </w:style>
  <w:style w:type="character" w:customStyle="1" w:styleId="62">
    <w:name w:val="Основной текст (6)_"/>
    <w:link w:val="63"/>
    <w:uiPriority w:val="99"/>
    <w:locked/>
    <w:rsid w:val="00206C5B"/>
    <w:rPr>
      <w:rFonts w:ascii="Times New Roman" w:hAnsi="Times New Roman" w:cs="Times New Roman"/>
      <w:noProof/>
      <w:sz w:val="8"/>
      <w:szCs w:val="8"/>
      <w:shd w:val="clear" w:color="auto" w:fill="FFFFFF"/>
    </w:rPr>
  </w:style>
  <w:style w:type="paragraph" w:customStyle="1" w:styleId="2e">
    <w:name w:val="Заголовок №2"/>
    <w:basedOn w:val="a"/>
    <w:link w:val="2d"/>
    <w:uiPriority w:val="99"/>
    <w:rsid w:val="00206C5B"/>
    <w:pPr>
      <w:shd w:val="clear" w:color="auto" w:fill="FFFFFF"/>
      <w:spacing w:after="240" w:line="326" w:lineRule="exact"/>
      <w:jc w:val="center"/>
      <w:outlineLvl w:val="1"/>
    </w:pPr>
    <w:rPr>
      <w:sz w:val="26"/>
      <w:szCs w:val="26"/>
    </w:rPr>
  </w:style>
  <w:style w:type="paragraph" w:customStyle="1" w:styleId="54">
    <w:name w:val="Основной текст (5)"/>
    <w:basedOn w:val="a"/>
    <w:link w:val="53"/>
    <w:uiPriority w:val="99"/>
    <w:rsid w:val="00206C5B"/>
    <w:pPr>
      <w:shd w:val="clear" w:color="auto" w:fill="FFFFFF"/>
      <w:spacing w:after="0" w:line="240" w:lineRule="atLeast"/>
    </w:pPr>
    <w:rPr>
      <w:sz w:val="26"/>
      <w:szCs w:val="26"/>
    </w:rPr>
  </w:style>
  <w:style w:type="paragraph" w:customStyle="1" w:styleId="63">
    <w:name w:val="Основной текст (6)"/>
    <w:basedOn w:val="a"/>
    <w:link w:val="62"/>
    <w:uiPriority w:val="99"/>
    <w:rsid w:val="00206C5B"/>
    <w:pPr>
      <w:shd w:val="clear" w:color="auto" w:fill="FFFFFF"/>
      <w:spacing w:after="0" w:line="240" w:lineRule="atLeast"/>
    </w:pPr>
    <w:rPr>
      <w:noProof/>
      <w:sz w:val="8"/>
      <w:szCs w:val="8"/>
    </w:rPr>
  </w:style>
  <w:style w:type="character" w:customStyle="1" w:styleId="93">
    <w:name w:val="Основной текст (9)_"/>
    <w:link w:val="94"/>
    <w:uiPriority w:val="99"/>
    <w:locked/>
    <w:rsid w:val="00206C5B"/>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206C5B"/>
    <w:pPr>
      <w:shd w:val="clear" w:color="auto" w:fill="FFFFFF"/>
      <w:spacing w:before="1140" w:after="780" w:line="274" w:lineRule="exact"/>
      <w:jc w:val="both"/>
    </w:pPr>
    <w:rPr>
      <w:sz w:val="21"/>
      <w:szCs w:val="21"/>
    </w:rPr>
  </w:style>
  <w:style w:type="character" w:customStyle="1" w:styleId="19">
    <w:name w:val="Основной текст Знак1"/>
    <w:uiPriority w:val="99"/>
    <w:rsid w:val="001000F3"/>
    <w:rPr>
      <w:rFonts w:ascii="Times New Roman" w:hAnsi="Times New Roman" w:cs="Times New Roman"/>
      <w:sz w:val="19"/>
      <w:szCs w:val="19"/>
      <w:shd w:val="clear" w:color="auto" w:fill="FFFFFF"/>
    </w:rPr>
  </w:style>
  <w:style w:type="character" w:customStyle="1" w:styleId="2f">
    <w:name w:val="Подпись к таблице (2)_"/>
    <w:link w:val="2f0"/>
    <w:uiPriority w:val="99"/>
    <w:locked/>
    <w:rsid w:val="002D5EA1"/>
    <w:rPr>
      <w:rFonts w:ascii="Times New Roman" w:hAnsi="Times New Roman" w:cs="Times New Roman"/>
      <w:b/>
      <w:bCs/>
      <w:sz w:val="15"/>
      <w:szCs w:val="15"/>
      <w:shd w:val="clear" w:color="auto" w:fill="FFFFFF"/>
    </w:rPr>
  </w:style>
  <w:style w:type="character" w:customStyle="1" w:styleId="72">
    <w:name w:val="Основной текст (7)_"/>
    <w:link w:val="73"/>
    <w:uiPriority w:val="99"/>
    <w:locked/>
    <w:rsid w:val="002D5EA1"/>
    <w:rPr>
      <w:rFonts w:ascii="Times New Roman" w:hAnsi="Times New Roman" w:cs="Times New Roman"/>
      <w:b/>
      <w:bCs/>
      <w:sz w:val="14"/>
      <w:szCs w:val="14"/>
      <w:shd w:val="clear" w:color="auto" w:fill="FFFFFF"/>
    </w:rPr>
  </w:style>
  <w:style w:type="character" w:customStyle="1" w:styleId="74">
    <w:name w:val="Основной текст (7) + Не полужирный"/>
    <w:uiPriority w:val="99"/>
    <w:rsid w:val="002D5EA1"/>
    <w:rPr>
      <w:rFonts w:ascii="Times New Roman" w:hAnsi="Times New Roman" w:cs="Times New Roman"/>
      <w:b/>
      <w:bCs/>
      <w:sz w:val="14"/>
      <w:szCs w:val="14"/>
      <w:shd w:val="clear" w:color="auto" w:fill="FFFFFF"/>
    </w:rPr>
  </w:style>
  <w:style w:type="character" w:customStyle="1" w:styleId="afffa">
    <w:name w:val="Основной текст + Полужирный"/>
    <w:uiPriority w:val="99"/>
    <w:rsid w:val="002D5EA1"/>
    <w:rPr>
      <w:rFonts w:ascii="Times New Roman" w:hAnsi="Times New Roman" w:cs="Times New Roman"/>
      <w:b/>
      <w:bCs/>
      <w:spacing w:val="0"/>
      <w:sz w:val="14"/>
      <w:szCs w:val="14"/>
      <w:shd w:val="clear" w:color="auto" w:fill="FFFFFF"/>
    </w:rPr>
  </w:style>
  <w:style w:type="paragraph" w:customStyle="1" w:styleId="2f0">
    <w:name w:val="Подпись к таблице (2)"/>
    <w:basedOn w:val="a"/>
    <w:link w:val="2f"/>
    <w:uiPriority w:val="99"/>
    <w:rsid w:val="002D5EA1"/>
    <w:pPr>
      <w:shd w:val="clear" w:color="auto" w:fill="FFFFFF"/>
      <w:spacing w:after="0" w:line="240" w:lineRule="atLeast"/>
    </w:pPr>
    <w:rPr>
      <w:b/>
      <w:bCs/>
      <w:sz w:val="15"/>
      <w:szCs w:val="15"/>
    </w:rPr>
  </w:style>
  <w:style w:type="paragraph" w:customStyle="1" w:styleId="73">
    <w:name w:val="Основной текст (7)"/>
    <w:basedOn w:val="a"/>
    <w:link w:val="72"/>
    <w:uiPriority w:val="99"/>
    <w:rsid w:val="002D5EA1"/>
    <w:pPr>
      <w:shd w:val="clear" w:color="auto" w:fill="FFFFFF"/>
      <w:spacing w:after="0" w:line="240" w:lineRule="atLeast"/>
    </w:pPr>
    <w:rPr>
      <w:b/>
      <w:bCs/>
      <w:sz w:val="14"/>
      <w:szCs w:val="14"/>
    </w:rPr>
  </w:style>
  <w:style w:type="character" w:customStyle="1" w:styleId="82">
    <w:name w:val="Основной текст (8)_"/>
    <w:link w:val="83"/>
    <w:uiPriority w:val="99"/>
    <w:locked/>
    <w:rsid w:val="002D5EA1"/>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2D5EA1"/>
    <w:pPr>
      <w:shd w:val="clear" w:color="auto" w:fill="FFFFFF"/>
      <w:spacing w:after="0" w:line="240" w:lineRule="atLeast"/>
    </w:pPr>
    <w:rPr>
      <w:sz w:val="21"/>
      <w:szCs w:val="21"/>
    </w:rPr>
  </w:style>
  <w:style w:type="character" w:customStyle="1" w:styleId="151">
    <w:name w:val="Основной текст (15)_"/>
    <w:link w:val="152"/>
    <w:uiPriority w:val="99"/>
    <w:locked/>
    <w:rsid w:val="002D5EA1"/>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2D5EA1"/>
    <w:pPr>
      <w:shd w:val="clear" w:color="auto" w:fill="FFFFFF"/>
      <w:spacing w:after="0" w:line="240" w:lineRule="atLeast"/>
    </w:pPr>
    <w:rPr>
      <w:noProof/>
      <w:sz w:val="8"/>
      <w:szCs w:val="8"/>
    </w:rPr>
  </w:style>
  <w:style w:type="paragraph" w:customStyle="1" w:styleId="Standard">
    <w:name w:val="Standard"/>
    <w:uiPriority w:val="99"/>
    <w:rsid w:val="003E6AC5"/>
    <w:pPr>
      <w:widowControl w:val="0"/>
      <w:suppressAutoHyphens/>
      <w:autoSpaceDN w:val="0"/>
      <w:textAlignment w:val="baseline"/>
    </w:pPr>
    <w:rPr>
      <w:rFonts w:cs="Calibri"/>
      <w:kern w:val="3"/>
      <w:sz w:val="24"/>
      <w:szCs w:val="24"/>
    </w:rPr>
  </w:style>
  <w:style w:type="paragraph" w:customStyle="1" w:styleId="311">
    <w:name w:val="Основной текст с отступом 31"/>
    <w:basedOn w:val="a"/>
    <w:uiPriority w:val="99"/>
    <w:rsid w:val="003E6AC5"/>
    <w:pPr>
      <w:suppressAutoHyphens/>
      <w:spacing w:after="0" w:line="360" w:lineRule="auto"/>
      <w:ind w:left="-567" w:firstLine="567"/>
    </w:pPr>
    <w:rPr>
      <w:rFonts w:ascii="Times New Roman" w:eastAsia="Times New Roman" w:hAnsi="Times New Roman" w:cs="Times New Roman"/>
      <w:sz w:val="28"/>
      <w:szCs w:val="28"/>
      <w:lang w:eastAsia="ar-SA"/>
    </w:rPr>
  </w:style>
  <w:style w:type="paragraph" w:customStyle="1" w:styleId="TableContents">
    <w:name w:val="Table Contents"/>
    <w:basedOn w:val="Standard"/>
    <w:uiPriority w:val="99"/>
    <w:rsid w:val="0076799B"/>
    <w:pPr>
      <w:suppressLineNumbers/>
    </w:pPr>
  </w:style>
  <w:style w:type="paragraph" w:customStyle="1" w:styleId="Default0">
    <w:name w:val="Default"/>
    <w:basedOn w:val="a"/>
    <w:uiPriority w:val="99"/>
    <w:rsid w:val="0076799B"/>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uiPriority w:val="99"/>
    <w:rsid w:val="00CE4DC0"/>
    <w:pPr>
      <w:widowControl/>
      <w:spacing w:after="200" w:line="360" w:lineRule="auto"/>
      <w:ind w:firstLine="708"/>
      <w:jc w:val="both"/>
    </w:pPr>
    <w:rPr>
      <w:rFonts w:ascii="Times New Roman" w:eastAsia="Times New Roman" w:hAnsi="Times New Roman" w:cs="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44062">
      <w:marLeft w:val="0"/>
      <w:marRight w:val="0"/>
      <w:marTop w:val="0"/>
      <w:marBottom w:val="0"/>
      <w:divBdr>
        <w:top w:val="none" w:sz="0" w:space="0" w:color="auto"/>
        <w:left w:val="none" w:sz="0" w:space="0" w:color="auto"/>
        <w:bottom w:val="none" w:sz="0" w:space="0" w:color="auto"/>
        <w:right w:val="none" w:sz="0" w:space="0" w:color="auto"/>
      </w:divBdr>
    </w:div>
    <w:div w:id="836844063">
      <w:marLeft w:val="0"/>
      <w:marRight w:val="0"/>
      <w:marTop w:val="0"/>
      <w:marBottom w:val="0"/>
      <w:divBdr>
        <w:top w:val="none" w:sz="0" w:space="0" w:color="auto"/>
        <w:left w:val="none" w:sz="0" w:space="0" w:color="auto"/>
        <w:bottom w:val="none" w:sz="0" w:space="0" w:color="auto"/>
        <w:right w:val="none" w:sz="0" w:space="0" w:color="auto"/>
      </w:divBdr>
    </w:div>
    <w:div w:id="836844064">
      <w:marLeft w:val="0"/>
      <w:marRight w:val="0"/>
      <w:marTop w:val="0"/>
      <w:marBottom w:val="0"/>
      <w:divBdr>
        <w:top w:val="none" w:sz="0" w:space="0" w:color="auto"/>
        <w:left w:val="none" w:sz="0" w:space="0" w:color="auto"/>
        <w:bottom w:val="none" w:sz="0" w:space="0" w:color="auto"/>
        <w:right w:val="none" w:sz="0" w:space="0" w:color="auto"/>
      </w:divBdr>
    </w:div>
    <w:div w:id="836844065">
      <w:marLeft w:val="0"/>
      <w:marRight w:val="0"/>
      <w:marTop w:val="0"/>
      <w:marBottom w:val="0"/>
      <w:divBdr>
        <w:top w:val="none" w:sz="0" w:space="0" w:color="auto"/>
        <w:left w:val="none" w:sz="0" w:space="0" w:color="auto"/>
        <w:bottom w:val="none" w:sz="0" w:space="0" w:color="auto"/>
        <w:right w:val="none" w:sz="0" w:space="0" w:color="auto"/>
      </w:divBdr>
    </w:div>
    <w:div w:id="836844066">
      <w:marLeft w:val="0"/>
      <w:marRight w:val="0"/>
      <w:marTop w:val="0"/>
      <w:marBottom w:val="0"/>
      <w:divBdr>
        <w:top w:val="none" w:sz="0" w:space="0" w:color="auto"/>
        <w:left w:val="none" w:sz="0" w:space="0" w:color="auto"/>
        <w:bottom w:val="none" w:sz="0" w:space="0" w:color="auto"/>
        <w:right w:val="none" w:sz="0" w:space="0" w:color="auto"/>
      </w:divBdr>
    </w:div>
    <w:div w:id="836844067">
      <w:marLeft w:val="0"/>
      <w:marRight w:val="0"/>
      <w:marTop w:val="0"/>
      <w:marBottom w:val="0"/>
      <w:divBdr>
        <w:top w:val="none" w:sz="0" w:space="0" w:color="auto"/>
        <w:left w:val="none" w:sz="0" w:space="0" w:color="auto"/>
        <w:bottom w:val="none" w:sz="0" w:space="0" w:color="auto"/>
        <w:right w:val="none" w:sz="0" w:space="0" w:color="auto"/>
      </w:divBdr>
    </w:div>
    <w:div w:id="836844068">
      <w:marLeft w:val="0"/>
      <w:marRight w:val="0"/>
      <w:marTop w:val="0"/>
      <w:marBottom w:val="0"/>
      <w:divBdr>
        <w:top w:val="none" w:sz="0" w:space="0" w:color="auto"/>
        <w:left w:val="none" w:sz="0" w:space="0" w:color="auto"/>
        <w:bottom w:val="none" w:sz="0" w:space="0" w:color="auto"/>
        <w:right w:val="none" w:sz="0" w:space="0" w:color="auto"/>
      </w:divBdr>
    </w:div>
    <w:div w:id="836844069">
      <w:marLeft w:val="0"/>
      <w:marRight w:val="0"/>
      <w:marTop w:val="0"/>
      <w:marBottom w:val="0"/>
      <w:divBdr>
        <w:top w:val="none" w:sz="0" w:space="0" w:color="auto"/>
        <w:left w:val="none" w:sz="0" w:space="0" w:color="auto"/>
        <w:bottom w:val="none" w:sz="0" w:space="0" w:color="auto"/>
        <w:right w:val="none" w:sz="0" w:space="0" w:color="auto"/>
      </w:divBdr>
    </w:div>
    <w:div w:id="836844070">
      <w:marLeft w:val="0"/>
      <w:marRight w:val="0"/>
      <w:marTop w:val="0"/>
      <w:marBottom w:val="0"/>
      <w:divBdr>
        <w:top w:val="none" w:sz="0" w:space="0" w:color="auto"/>
        <w:left w:val="none" w:sz="0" w:space="0" w:color="auto"/>
        <w:bottom w:val="none" w:sz="0" w:space="0" w:color="auto"/>
        <w:right w:val="none" w:sz="0" w:space="0" w:color="auto"/>
      </w:divBdr>
    </w:div>
    <w:div w:id="15654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061611EF370610DEC1AD5C4W3KCE" TargetMode="External"/><Relationship Id="rId26" Type="http://schemas.openxmlformats.org/officeDocument/2006/relationships/hyperlink" Target="consultantplus://offline/ref=0E6612F33C52406EFC5F0AEBA2ED6455910167621AFC70610DEC1AD5C4W3KCE" TargetMode="External"/><Relationship Id="rId39" Type="http://schemas.openxmlformats.org/officeDocument/2006/relationships/hyperlink" Target="consultantplus://offline/ref=0E6612F33C52406EFC5F0AEBA2ED6455910165691CF370610DEC1AD5C4W3KCE" TargetMode="External"/><Relationship Id="rId21" Type="http://schemas.openxmlformats.org/officeDocument/2006/relationships/hyperlink" Target="consultantplus://offline/ref=0E6612F33C52406EFC5F0AEBA2ED6455910169631DFB70610DEC1AD5C4W3KCE" TargetMode="External"/><Relationship Id="rId34" Type="http://schemas.openxmlformats.org/officeDocument/2006/relationships/hyperlink" Target="consultantplus://offline/ref=0E6612F33C52406EFC5F0AEBA2ED64559102686019F370610DEC1AD5C4W3KCE" TargetMode="External"/><Relationship Id="rId42" Type="http://schemas.openxmlformats.org/officeDocument/2006/relationships/hyperlink" Target="consultantplus://offline/ref=0E6612F33C52406EFC5F0AEBA2ED64559103676913F370610DEC1AD5C4W3KCE" TargetMode="External"/><Relationship Id="rId47" Type="http://schemas.openxmlformats.org/officeDocument/2006/relationships/hyperlink" Target="consultantplus://offline/ref=0E6612F33C52406EFC5F0AEBA2ED6455910463601CFA70610DEC1AD5C4W3KCE" TargetMode="External"/><Relationship Id="rId50" Type="http://schemas.openxmlformats.org/officeDocument/2006/relationships/hyperlink" Target="consultantplus://offline/ref=DA0BB10B358C567FD6C08B2690EA003E3BB17429AF0AF583A9D92DA5BF3D9B4E1842B1256275323FX2K5E" TargetMode="External"/><Relationship Id="rId55" Type="http://schemas.openxmlformats.org/officeDocument/2006/relationships/hyperlink" Target="consultantplus://offline/ref=DA0BB10B358C567FD6C08B2690EA003E3DB1792FA909A889A18021A7B832C4591F0BBD24627533X3KAE"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1E" TargetMode="External"/><Relationship Id="rId20" Type="http://schemas.openxmlformats.org/officeDocument/2006/relationships/hyperlink" Target="consultantplus://offline/ref=0E6612F33C52406EFC5F0AEBA2ED6455910061611EFF70610DEC1AD5C4W3KCE" TargetMode="External"/><Relationship Id="rId29" Type="http://schemas.openxmlformats.org/officeDocument/2006/relationships/hyperlink" Target="consultantplus://offline/ref=0E6612F33C52406EFC5F0AEBA2ED64559101676119FC70610DEC1AD5C4W3KCE" TargetMode="External"/><Relationship Id="rId41" Type="http://schemas.openxmlformats.org/officeDocument/2006/relationships/hyperlink" Target="consultantplus://offline/ref=0E6612F33C52406EFC5F0AEBA2ED64559507606918F02D6B05B516D7WCK3E" TargetMode="External"/><Relationship Id="rId54" Type="http://schemas.openxmlformats.org/officeDocument/2006/relationships/hyperlink" Target="consultantplus://offline/ref=DA0BB10B358C567FD6C08B2690EA003E39B47A2CA909A889A18021A7B832C4591F0BBD24627533X3KA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14E6B481335A960C3F6D1AFB7F3255BB1C829B6CEF4CF38905ACA97CE9FD5738EB26WBKBE" TargetMode="External"/><Relationship Id="rId24" Type="http://schemas.openxmlformats.org/officeDocument/2006/relationships/hyperlink" Target="consultantplus://offline/ref=0E6612F33C52406EFC5F0AEBA2ED6455910267691BFE70610DEC1AD5C4W3KCE" TargetMode="External"/><Relationship Id="rId32" Type="http://schemas.openxmlformats.org/officeDocument/2006/relationships/hyperlink" Target="consultantplus://offline/ref=0E6612F33C52406EFC5F0AEBA2ED6455910167601FFF70610DEC1AD5C4W3KCE" TargetMode="External"/><Relationship Id="rId37" Type="http://schemas.openxmlformats.org/officeDocument/2006/relationships/hyperlink" Target="consultantplus://offline/ref=0E6612F33C52406EFC5F0AEBA2ED64559101676418FA70610DEC1AD5C4W3KCE" TargetMode="External"/><Relationship Id="rId40" Type="http://schemas.openxmlformats.org/officeDocument/2006/relationships/hyperlink" Target="consultantplus://offline/ref=0E6612F33C52406EFC5F0AEBA2ED6455910667601FFD70610DEC1AD5C4W3KCE" TargetMode="External"/><Relationship Id="rId45" Type="http://schemas.openxmlformats.org/officeDocument/2006/relationships/hyperlink" Target="consultantplus://offline/ref=0E6612F33C52406EFC5F0AEBA2ED64559101616618F970610DEC1AD5C4W3KCE" TargetMode="External"/><Relationship Id="rId53" Type="http://schemas.openxmlformats.org/officeDocument/2006/relationships/hyperlink" Target="consultantplus://offline/ref=DA0BB10B358C567FD6C08B2690EA003E3BB37E28A801F583A9D92DA5BF3D9B4E1842B1256275323FX2K4E" TargetMode="External"/><Relationship Id="rId58" Type="http://schemas.openxmlformats.org/officeDocument/2006/relationships/hyperlink" Target="consultantplus://offline/ref=DA0BB10B358C567FD6C08B2690EA003E3BB6782AAF07F583A9D92DA5BFX3KD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FE" TargetMode="External"/><Relationship Id="rId23" Type="http://schemas.openxmlformats.org/officeDocument/2006/relationships/hyperlink" Target="consultantplus://offline/ref=0E6612F33C52406EFC5F0AEBA2ED6455910065691BFF70610DEC1AD5C43CE919B3C903F9EDW3K9E" TargetMode="External"/><Relationship Id="rId28" Type="http://schemas.openxmlformats.org/officeDocument/2006/relationships/hyperlink" Target="consultantplus://offline/ref=0E6612F33C52406EFC5F0AEBA2ED6455910167611BFB70610DEC1AD5C4W3KCE" TargetMode="External"/><Relationship Id="rId36" Type="http://schemas.openxmlformats.org/officeDocument/2006/relationships/hyperlink" Target="consultantplus://offline/ref=0E6612F33C52406EFC5F0AEBA2ED64559100626418F970610DEC1AD5C4W3KCE" TargetMode="External"/><Relationship Id="rId49" Type="http://schemas.openxmlformats.org/officeDocument/2006/relationships/hyperlink" Target="consultantplus://offline/ref=0E6612F33C52406EFC5F0AEBA2ED6455970E696112F02D6B05B516D7WCK3E" TargetMode="External"/><Relationship Id="rId57" Type="http://schemas.openxmlformats.org/officeDocument/2006/relationships/hyperlink" Target="consultantplus://offline/ref=DA0BB10B358C567FD6C08B2690EA003E39B77B2BAE09A889A18021A7B832C4591F0BBD24627533X3KDE" TargetMode="External"/><Relationship Id="rId61" Type="http://schemas.openxmlformats.org/officeDocument/2006/relationships/theme" Target="theme/theme1.xml"/><Relationship Id="rId10" Type="http://schemas.openxmlformats.org/officeDocument/2006/relationships/hyperlink" Target="consultantplus://offline/ref=0E6612F33C52406EFC5F0AEBA2ED64559100616218FA70610DEC1AD5C43CE919B3C903F9EA39ECFFW5K0E" TargetMode="External"/><Relationship Id="rId19" Type="http://schemas.openxmlformats.org/officeDocument/2006/relationships/hyperlink" Target="consultantplus://offline/ref=0E6612F33C52406EFC5F0AEBA2ED64559100616218FA70610DEC1AD5C43CE919B3C903F9EA39ECF8W5K4E" TargetMode="External"/><Relationship Id="rId31" Type="http://schemas.openxmlformats.org/officeDocument/2006/relationships/hyperlink" Target="consultantplus://offline/ref=0E6612F33C52406EFC5F0AEBA2ED6455910062641DFA70610DEC1AD5C4W3KCE" TargetMode="External"/><Relationship Id="rId44" Type="http://schemas.openxmlformats.org/officeDocument/2006/relationships/hyperlink" Target="consultantplus://offline/ref=0E6612F33C52406EFC5F0AEBA2ED6455910163611CFA70610DEC1AD5C4W3KCE" TargetMode="External"/><Relationship Id="rId52" Type="http://schemas.openxmlformats.org/officeDocument/2006/relationships/hyperlink" Target="consultantplus://offline/ref=DA0BB10B358C567FD6C08B2690EA003E3BB5792DAB03F583A9D92DA5BF3D9B4E1842B1256275323FX2K5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6612F33C52406EFC5F0AEBA2ED64559100616218FA70610DEC1AD5C43CE919B3C903F9EA39ECFFW5K1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218F970610DEC1AD5C4W3KCE" TargetMode="External"/><Relationship Id="rId27" Type="http://schemas.openxmlformats.org/officeDocument/2006/relationships/hyperlink" Target="consultantplus://offline/ref=0E6612F33C52406EFC5F0AEBA2ED6455910063691BFC70610DEC1AD5C4W3KCE" TargetMode="External"/><Relationship Id="rId30" Type="http://schemas.openxmlformats.org/officeDocument/2006/relationships/hyperlink" Target="consultantplus://offline/ref=0E6612F33C52406EFC5F0AEBA2ED6455910062641EFF70610DEC1AD5C4W3KCE" TargetMode="External"/><Relationship Id="rId35" Type="http://schemas.openxmlformats.org/officeDocument/2006/relationships/hyperlink" Target="consultantplus://offline/ref=0E6612F33C52406EFC5F0AEBA2ED6455910369661FFF70610DEC1AD5C4W3KCE" TargetMode="External"/><Relationship Id="rId43" Type="http://schemas.openxmlformats.org/officeDocument/2006/relationships/hyperlink" Target="consultantplus://offline/ref=0E6612F33C52406EFC5F0AEBA2ED6455910660661BF270610DEC1AD5C4W3KCE" TargetMode="External"/><Relationship Id="rId48" Type="http://schemas.openxmlformats.org/officeDocument/2006/relationships/hyperlink" Target="consultantplus://offline/ref=0E6612F33C52406EFC5F0AEBA2ED64559102636612FC70610DEC1AD5C4W3KCE" TargetMode="External"/><Relationship Id="rId56" Type="http://schemas.openxmlformats.org/officeDocument/2006/relationships/hyperlink" Target="consultantplus://offline/ref=DA0BB10B358C567FD6C08B2690EA003E3EB4782BAF09A889A18021A7B832C4591F0BBD24627533X3KBE" TargetMode="External"/><Relationship Id="rId8" Type="http://schemas.openxmlformats.org/officeDocument/2006/relationships/hyperlink" Target="http://base.garant.ru/12112084/1/" TargetMode="External"/><Relationship Id="rId51" Type="http://schemas.openxmlformats.org/officeDocument/2006/relationships/hyperlink" Target="consultantplus://offline/ref=DA0BB10B358C567FD6C08B2690EA003E3BB37D24A800F583A9D92DA5BF3D9B4E1842B1256275323FX2K4E" TargetMode="External"/><Relationship Id="rId3" Type="http://schemas.microsoft.com/office/2007/relationships/stylesWithEffects" Target="stylesWithEffects.xml"/><Relationship Id="rId12" Type="http://schemas.openxmlformats.org/officeDocument/2006/relationships/hyperlink" Target="consultantplus://offline/ref=0E6612F33C52406EFC5F14E6B481335A960C3F6D1AFB7C3652B81C829B6CEF4CF38905ACA97CE9FD5738EB27WBKA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hyperlink" Target="consultantplus://offline/ref=0E6612F33C52406EFC5F0AEBA2ED64559101676112FE70610DEC1AD5C4W3KCE" TargetMode="External"/><Relationship Id="rId33" Type="http://schemas.openxmlformats.org/officeDocument/2006/relationships/hyperlink" Target="consultantplus://offline/ref=0E6612F33C52406EFC5F0AEBA2ED6455910366631EF370610DEC1AD5C4W3KCE" TargetMode="External"/><Relationship Id="rId38" Type="http://schemas.openxmlformats.org/officeDocument/2006/relationships/hyperlink" Target="consultantplus://offline/ref=0E6612F33C52406EFC5F0AEBA2ED6455910062621CFD70610DEC1AD5C4W3KCE" TargetMode="External"/><Relationship Id="rId46" Type="http://schemas.openxmlformats.org/officeDocument/2006/relationships/hyperlink" Target="consultantplus://offline/ref=0E6612F33C52406EFC5F0AEBA2ED64559101626518F970610DEC1AD5C4W3KCE" TargetMode="External"/><Relationship Id="rId59" Type="http://schemas.openxmlformats.org/officeDocument/2006/relationships/hyperlink" Target="consultantplus://offline/ref=DA0BB10B358C567FD6C08B2690EA003E3BB57E25AC07F583A9D92DA5BF3D9B4E1842B1256275323EX2K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32017</Words>
  <Characters>182503</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ОАО "Проектный институт "Липецкгражданпроект"</Company>
  <LinksUpToDate>false</LinksUpToDate>
  <CharactersWithSpaces>214092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Бельских Юлия Сергеевна</dc:creator>
  <cp:keywords/>
  <dc:description/>
  <cp:lastModifiedBy>1</cp:lastModifiedBy>
  <cp:revision>12</cp:revision>
  <cp:lastPrinted>2015-11-23T11:43:00Z</cp:lastPrinted>
  <dcterms:created xsi:type="dcterms:W3CDTF">2017-09-10T08:44:00Z</dcterms:created>
  <dcterms:modified xsi:type="dcterms:W3CDTF">2017-09-18T05:20:00Z</dcterms:modified>
</cp:coreProperties>
</file>